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89" w:rsidRPr="00B77489" w:rsidRDefault="00B77489" w:rsidP="00B77489">
      <w:pPr>
        <w:pStyle w:val="10Entwurf"/>
        <w:rPr>
          <w:snapToGrid/>
          <w:lang w:eastAsia="de-AT"/>
        </w:rPr>
      </w:pPr>
      <w:r w:rsidRPr="00B77489">
        <w:rPr>
          <w:snapToGrid/>
          <w:lang w:eastAsia="de-AT"/>
        </w:rPr>
        <w:t>ENTWURF</w:t>
      </w:r>
    </w:p>
    <w:p w:rsidR="00B77489" w:rsidRPr="00B77489" w:rsidRDefault="00B77489" w:rsidP="00B77489">
      <w:pPr>
        <w:pStyle w:val="11Titel"/>
        <w:rPr>
          <w:snapToGrid/>
          <w:lang w:eastAsia="de-AT"/>
        </w:rPr>
      </w:pPr>
      <w:r w:rsidRPr="00B77489">
        <w:rPr>
          <w:snapToGrid/>
          <w:lang w:eastAsia="de-AT"/>
        </w:rPr>
        <w:t>Verordnung des Bundesministers für Wissenschaft, Forschung und Wirtschaft, mit der die Einspeisetarife für die Abnahme elektrischer Energie aus Ökostromanlagen auf Grund von Verträgen festgesetzt werden, zu deren Abschluss die Ökostromabwicklungsstelle ab 1. Jänner 2016 bis Ende des Jahres 2017 verpflichtet ist (Ökostrom-Einspeisetarifverordnung 2016 – ÖSET-VO 2016)</w:t>
      </w:r>
    </w:p>
    <w:p w:rsidR="00B77489" w:rsidRPr="00B77489" w:rsidRDefault="00B77489" w:rsidP="00001EB4">
      <w:pPr>
        <w:pStyle w:val="12PromKlEinlSatz"/>
        <w:rPr>
          <w:snapToGrid/>
          <w:lang w:eastAsia="de-AT"/>
        </w:rPr>
      </w:pPr>
      <w:r w:rsidRPr="00B77489">
        <w:rPr>
          <w:snapToGrid/>
          <w:lang w:eastAsia="de-AT"/>
        </w:rPr>
        <w:t xml:space="preserve">Auf Grund der § 12 sowie § 14 bis § 20 des Ökostromgesetzes 2012 (ÖSG 2012), </w:t>
      </w:r>
      <w:proofErr w:type="spellStart"/>
      <w:r w:rsidRPr="00B77489">
        <w:rPr>
          <w:snapToGrid/>
          <w:lang w:eastAsia="de-AT"/>
        </w:rPr>
        <w:t>BGBl</w:t>
      </w:r>
      <w:proofErr w:type="spellEnd"/>
      <w:r w:rsidRPr="00B77489">
        <w:rPr>
          <w:snapToGrid/>
          <w:lang w:eastAsia="de-AT"/>
        </w:rPr>
        <w:t xml:space="preserve">. I Nr. 75/2011, zuletzt geändert durch die Kundmachung </w:t>
      </w:r>
      <w:proofErr w:type="spellStart"/>
      <w:r w:rsidRPr="00B77489">
        <w:rPr>
          <w:snapToGrid/>
          <w:lang w:eastAsia="de-AT"/>
        </w:rPr>
        <w:t>BGBl</w:t>
      </w:r>
      <w:proofErr w:type="spellEnd"/>
      <w:r w:rsidRPr="00B77489">
        <w:rPr>
          <w:snapToGrid/>
          <w:lang w:eastAsia="de-AT"/>
        </w:rPr>
        <w:t>. I Nr. 11/2012, wird</w:t>
      </w:r>
      <w:r w:rsidR="00001EB4">
        <w:rPr>
          <w:snapToGrid/>
          <w:lang w:eastAsia="de-AT"/>
        </w:rPr>
        <w:t xml:space="preserve"> </w:t>
      </w:r>
      <w:r w:rsidRPr="00B77489">
        <w:rPr>
          <w:snapToGrid/>
          <w:lang w:eastAsia="de-AT"/>
        </w:rPr>
        <w:t xml:space="preserve">durch den Bundesminister für Wissenschaft, Forschung und Wirtschaft, </w:t>
      </w:r>
      <w:r w:rsidR="009A10B9">
        <w:rPr>
          <w:snapToGrid/>
          <w:lang w:eastAsia="de-AT"/>
        </w:rPr>
        <w:t xml:space="preserve">im Einvernehmen </w:t>
      </w:r>
      <w:r w:rsidRPr="00B77489">
        <w:rPr>
          <w:snapToGrid/>
          <w:lang w:eastAsia="de-AT"/>
        </w:rPr>
        <w:t>mit dem Bundesminister für Land- und Forstwirtschaft, Umwelt und Wasserwirtschaft und dem Bundesminister für Arbeit, Soziales und Konsumentenschutz,</w:t>
      </w:r>
      <w:r w:rsidR="00001EB4">
        <w:rPr>
          <w:snapToGrid/>
          <w:lang w:eastAsia="de-AT"/>
        </w:rPr>
        <w:t xml:space="preserve"> </w:t>
      </w:r>
      <w:r w:rsidRPr="00B77489">
        <w:rPr>
          <w:snapToGrid/>
          <w:lang w:eastAsia="de-AT"/>
        </w:rPr>
        <w:t>verordnet:</w:t>
      </w:r>
    </w:p>
    <w:p w:rsidR="00B77489" w:rsidRPr="00B77489" w:rsidRDefault="00B77489" w:rsidP="00B77489">
      <w:pPr>
        <w:pStyle w:val="45UeberschrPara"/>
        <w:rPr>
          <w:snapToGrid/>
          <w:lang w:eastAsia="de-AT"/>
        </w:rPr>
      </w:pPr>
      <w:r w:rsidRPr="00B77489">
        <w:rPr>
          <w:snapToGrid/>
          <w:lang w:eastAsia="de-AT"/>
        </w:rPr>
        <w:t>Anwendungsbereich</w:t>
      </w:r>
    </w:p>
    <w:p w:rsidR="00B77489" w:rsidRPr="00B77489" w:rsidRDefault="00B77489" w:rsidP="00B77489">
      <w:pPr>
        <w:pStyle w:val="51Abs"/>
        <w:rPr>
          <w:snapToGrid/>
          <w:lang w:eastAsia="de-AT"/>
        </w:rPr>
      </w:pPr>
      <w:r w:rsidRPr="00B77489">
        <w:rPr>
          <w:rStyle w:val="991GldSymbol"/>
          <w:lang w:eastAsia="de-AT"/>
        </w:rPr>
        <w:t>§ 1.</w:t>
      </w:r>
      <w:r w:rsidRPr="00B77489">
        <w:rPr>
          <w:snapToGrid/>
          <w:lang w:eastAsia="de-AT"/>
        </w:rPr>
        <w:t xml:space="preserve"> (1) Diese Verordnung hat die Festsetzung von Einspeisetarifen für die Abnahme elektrischer Energie aus Neuanlagen (§ 5 Abs. 1 Z 20 in Verbindung mit Z 23 ÖSG 2012) zum Gegenstand, denen ein Anerkennungsbescheid gemäß § 7 </w:t>
      </w:r>
      <w:r w:rsidR="000F49A2">
        <w:rPr>
          <w:snapToGrid/>
          <w:lang w:eastAsia="de-AT"/>
        </w:rPr>
        <w:t xml:space="preserve">Ökostromgesetz, </w:t>
      </w:r>
      <w:proofErr w:type="spellStart"/>
      <w:r w:rsidR="000F49A2">
        <w:rPr>
          <w:snapToGrid/>
          <w:lang w:eastAsia="de-AT"/>
        </w:rPr>
        <w:t>BGBl</w:t>
      </w:r>
      <w:proofErr w:type="spellEnd"/>
      <w:r w:rsidR="000F49A2">
        <w:rPr>
          <w:snapToGrid/>
          <w:lang w:eastAsia="de-AT"/>
        </w:rPr>
        <w:t xml:space="preserve">. I Nr. 149/2002, in der Fassung </w:t>
      </w:r>
      <w:proofErr w:type="spellStart"/>
      <w:r w:rsidR="000F49A2">
        <w:rPr>
          <w:snapToGrid/>
          <w:lang w:eastAsia="de-AT"/>
        </w:rPr>
        <w:t>BGBl</w:t>
      </w:r>
      <w:proofErr w:type="spellEnd"/>
      <w:r w:rsidR="000F49A2">
        <w:rPr>
          <w:snapToGrid/>
          <w:lang w:eastAsia="de-AT"/>
        </w:rPr>
        <w:t>. I Nr. 104/2009</w:t>
      </w:r>
      <w:r w:rsidRPr="00B77489">
        <w:rPr>
          <w:snapToGrid/>
          <w:lang w:eastAsia="de-AT"/>
        </w:rPr>
        <w:t xml:space="preserve"> oder § 7 ÖSG 2012 erteilt worden ist und die auf Basis der erneuerbaren Energieträger Wind, Sonne (ausgenommen Photovoltaik mit einer Peak-Leistung von bis zu 5 kW gemäß § 12 Abs. 2 Z 3 ÖSG 2012), fester, flüssiger oder gasförmiger Biomasse, Geothermie oder Kleinwasserkraft (mit einer Engpassleistung von bis zu 2 MW nach Maßgabe des § 14 Abs. 7 ÖSG 2012) betrieben werden.</w:t>
      </w:r>
    </w:p>
    <w:p w:rsidR="00B77489" w:rsidRPr="00B77489" w:rsidRDefault="00B77489" w:rsidP="00B77489">
      <w:pPr>
        <w:pStyle w:val="51Abs"/>
        <w:rPr>
          <w:snapToGrid/>
          <w:lang w:eastAsia="de-AT"/>
        </w:rPr>
      </w:pPr>
      <w:r w:rsidRPr="00B77489">
        <w:rPr>
          <w:snapToGrid/>
          <w:lang w:eastAsia="de-AT"/>
        </w:rPr>
        <w:t>(2) Die in § 5 bis § 1</w:t>
      </w:r>
      <w:r w:rsidR="003831D3">
        <w:rPr>
          <w:snapToGrid/>
          <w:lang w:eastAsia="de-AT"/>
        </w:rPr>
        <w:t>2</w:t>
      </w:r>
      <w:r w:rsidRPr="00B77489">
        <w:rPr>
          <w:snapToGrid/>
          <w:lang w:eastAsia="de-AT"/>
        </w:rPr>
        <w:t xml:space="preserve"> bestimmten Einspeisetarife sind nur jenen Einspeisetarifverträgen zugrunde zu legen,</w:t>
      </w:r>
    </w:p>
    <w:p w:rsidR="00B77489" w:rsidRPr="00B77489" w:rsidRDefault="00B77489" w:rsidP="00B77489">
      <w:pPr>
        <w:pStyle w:val="52Ziffere1"/>
        <w:rPr>
          <w:snapToGrid/>
          <w:lang w:eastAsia="de-AT"/>
        </w:rPr>
      </w:pPr>
      <w:r>
        <w:rPr>
          <w:snapToGrid/>
          <w:lang w:eastAsia="de-AT"/>
        </w:rPr>
        <w:tab/>
      </w:r>
      <w:r w:rsidRPr="00B77489">
        <w:rPr>
          <w:snapToGrid/>
          <w:lang w:eastAsia="de-AT"/>
        </w:rPr>
        <w:t>1.</w:t>
      </w:r>
      <w:r>
        <w:rPr>
          <w:snapToGrid/>
          <w:lang w:eastAsia="de-AT"/>
        </w:rPr>
        <w:tab/>
      </w:r>
      <w:r w:rsidRPr="00B77489">
        <w:rPr>
          <w:snapToGrid/>
          <w:lang w:eastAsia="de-AT"/>
        </w:rPr>
        <w:t>zu deren Abschluss die Ökostromabwicklungsstelle nach Maßgabe des Ökostromgesetzes verpflichtet ist und</w:t>
      </w:r>
    </w:p>
    <w:p w:rsidR="00B77489" w:rsidRPr="00B77489" w:rsidRDefault="00B77489" w:rsidP="00B77489">
      <w:pPr>
        <w:pStyle w:val="52Ziffere1"/>
        <w:rPr>
          <w:snapToGrid/>
          <w:lang w:eastAsia="de-AT"/>
        </w:rPr>
      </w:pPr>
      <w:r>
        <w:rPr>
          <w:snapToGrid/>
          <w:lang w:eastAsia="de-AT"/>
        </w:rPr>
        <w:tab/>
      </w:r>
      <w:r w:rsidRPr="00B77489">
        <w:rPr>
          <w:snapToGrid/>
          <w:lang w:eastAsia="de-AT"/>
        </w:rPr>
        <w:t>2.</w:t>
      </w:r>
      <w:r>
        <w:rPr>
          <w:snapToGrid/>
          <w:lang w:eastAsia="de-AT"/>
        </w:rPr>
        <w:tab/>
      </w:r>
      <w:r w:rsidRPr="00B77489">
        <w:rPr>
          <w:snapToGrid/>
          <w:lang w:eastAsia="de-AT"/>
        </w:rPr>
        <w:t>für die im Zeitraum ab dem Inkrafttreten dieser Verordnung bis 31. Dezember 2017, bei Photovoltaik bis 31.</w:t>
      </w:r>
      <w:r w:rsidR="00AC2C24">
        <w:rPr>
          <w:snapToGrid/>
          <w:lang w:eastAsia="de-AT"/>
        </w:rPr>
        <w:t> Dezember </w:t>
      </w:r>
      <w:r w:rsidRPr="00B77489">
        <w:rPr>
          <w:snapToGrid/>
          <w:lang w:eastAsia="de-AT"/>
        </w:rPr>
        <w:t>2016, ein Antrag auf Kontrahierung bei der Ökostromabwicklungsstelle gestellt wurde sofern mit der Errichtung bzw. Revitalisierung der Anlage zu diesem Zeitpunkt noch nicht begonnen wurde.</w:t>
      </w:r>
    </w:p>
    <w:p w:rsidR="00B77489" w:rsidRPr="00B77489" w:rsidRDefault="00B77489" w:rsidP="00B77489">
      <w:pPr>
        <w:pStyle w:val="51Abs"/>
        <w:rPr>
          <w:snapToGrid/>
          <w:lang w:eastAsia="de-AT"/>
        </w:rPr>
      </w:pPr>
      <w:r w:rsidRPr="00B77489">
        <w:rPr>
          <w:snapToGrid/>
          <w:lang w:eastAsia="de-AT"/>
        </w:rPr>
        <w:t>(3) Diese Verordnung gilt sinngemäß auch für neue Verträge über Anlagenerweiterungen. Für Anlagen oder Anlagenteile, für welche bereits einmal ein Vertrag mit der Ökostromabwicklungsstelle abgeschlossen wurde, gelten der Tarif und die Laufzeit gemäß den Konditionen des erstmaligen Vertragsabschlusses.</w:t>
      </w:r>
    </w:p>
    <w:p w:rsidR="00B77489" w:rsidRPr="00B77489" w:rsidRDefault="00B77489" w:rsidP="00B77489">
      <w:pPr>
        <w:pStyle w:val="45UeberschrPara"/>
        <w:rPr>
          <w:snapToGrid/>
          <w:lang w:eastAsia="de-AT"/>
        </w:rPr>
      </w:pPr>
      <w:r w:rsidRPr="00B77489">
        <w:rPr>
          <w:snapToGrid/>
          <w:lang w:eastAsia="de-AT"/>
        </w:rPr>
        <w:t>Mindestwirkungsgrad</w:t>
      </w:r>
    </w:p>
    <w:p w:rsidR="00B77489" w:rsidRPr="00B77489" w:rsidRDefault="00B77489" w:rsidP="00B77489">
      <w:pPr>
        <w:pStyle w:val="51Abs"/>
        <w:rPr>
          <w:snapToGrid/>
          <w:lang w:eastAsia="de-AT"/>
        </w:rPr>
      </w:pPr>
      <w:r w:rsidRPr="00B77489">
        <w:rPr>
          <w:rStyle w:val="991GldSymbol"/>
          <w:lang w:eastAsia="de-AT"/>
        </w:rPr>
        <w:t>§ 2.</w:t>
      </w:r>
      <w:r w:rsidRPr="00B77489">
        <w:rPr>
          <w:snapToGrid/>
          <w:lang w:eastAsia="de-AT"/>
        </w:rPr>
        <w:t xml:space="preserve"> (1) Bei Anlagen, die zumindest teilweise auf Basis von Geothermie, Biomasse oder von Biogas betrieben werden sind die in der Verordnung bestimmten Einspeisetarife nur dann zu gewähren, wenn ein Brennstoffnutzungsgrad (§ 5 Abs. 1 Z 8 ÖSG 2012) bzw. gesamtenergetischer Nutzungsgrad von mindestens 60% erreicht wird.</w:t>
      </w:r>
    </w:p>
    <w:p w:rsidR="00B77489" w:rsidRPr="00B77489" w:rsidRDefault="00B77489" w:rsidP="00B77489">
      <w:pPr>
        <w:pStyle w:val="51Abs"/>
        <w:rPr>
          <w:snapToGrid/>
          <w:lang w:eastAsia="de-AT"/>
        </w:rPr>
      </w:pPr>
      <w:r w:rsidRPr="00B77489">
        <w:rPr>
          <w:snapToGrid/>
          <w:lang w:eastAsia="de-AT"/>
        </w:rPr>
        <w:t xml:space="preserve">(2) Die Erreichung des Brennstoffnutzungsgrades bzw. gesamtenergetischen Nutzungsgrades ist durch ein Konzept vor Inbetriebnahme der Anlage zu belegen. </w:t>
      </w:r>
      <w:proofErr w:type="spellStart"/>
      <w:r w:rsidRPr="00B77489">
        <w:rPr>
          <w:snapToGrid/>
          <w:lang w:eastAsia="de-AT"/>
        </w:rPr>
        <w:t>Weiters</w:t>
      </w:r>
      <w:proofErr w:type="spellEnd"/>
      <w:r w:rsidRPr="00B77489">
        <w:rPr>
          <w:snapToGrid/>
          <w:lang w:eastAsia="de-AT"/>
        </w:rPr>
        <w:t xml:space="preserve"> ist die Erreichung des Brennstoffnutzungsgrades bzw. gesamtenergetischen Nutzungsgrades für jedes abgeschlossene Kalenderjahr bis spätestens März des Folgejahres der Ökostromabwicklungsstelle nachzuweisen, wobei die ersten drei Monate nach Inbetriebnahme nicht einzurechnen sind.</w:t>
      </w:r>
    </w:p>
    <w:p w:rsidR="00B77489" w:rsidRPr="00B77489" w:rsidRDefault="00B77489" w:rsidP="00B77489">
      <w:pPr>
        <w:pStyle w:val="45UeberschrPara"/>
        <w:rPr>
          <w:snapToGrid/>
          <w:lang w:eastAsia="de-AT"/>
        </w:rPr>
      </w:pPr>
      <w:r w:rsidRPr="00B77489">
        <w:rPr>
          <w:snapToGrid/>
          <w:lang w:eastAsia="de-AT"/>
        </w:rPr>
        <w:lastRenderedPageBreak/>
        <w:t>Geltungsdauer der Einspeisetarife</w:t>
      </w:r>
    </w:p>
    <w:p w:rsidR="00B77489" w:rsidRPr="00B77489" w:rsidRDefault="00B77489" w:rsidP="00B77489">
      <w:pPr>
        <w:pStyle w:val="51Abs"/>
        <w:rPr>
          <w:snapToGrid/>
          <w:lang w:eastAsia="de-AT"/>
        </w:rPr>
      </w:pPr>
      <w:r w:rsidRPr="00B77489">
        <w:rPr>
          <w:rStyle w:val="991GldSymbol"/>
          <w:lang w:eastAsia="de-AT"/>
        </w:rPr>
        <w:t>§ 3.</w:t>
      </w:r>
      <w:r w:rsidRPr="00B77489">
        <w:rPr>
          <w:snapToGrid/>
          <w:lang w:eastAsia="de-AT"/>
        </w:rPr>
        <w:t xml:space="preserve"> Die in dieser Verordnung enthaltenen Einspeisetarife gelten gemäß § 16 Abs. 1 ÖSG 2012</w:t>
      </w:r>
    </w:p>
    <w:p w:rsidR="00B77489" w:rsidRPr="00B77489" w:rsidRDefault="00B77489" w:rsidP="00B77489">
      <w:pPr>
        <w:pStyle w:val="52Ziffere1"/>
        <w:rPr>
          <w:snapToGrid/>
          <w:lang w:eastAsia="de-AT"/>
        </w:rPr>
      </w:pPr>
      <w:r>
        <w:rPr>
          <w:snapToGrid/>
          <w:lang w:eastAsia="de-AT"/>
        </w:rPr>
        <w:tab/>
      </w:r>
      <w:r w:rsidRPr="00B77489">
        <w:rPr>
          <w:snapToGrid/>
          <w:lang w:eastAsia="de-AT"/>
        </w:rPr>
        <w:t>1.</w:t>
      </w:r>
      <w:r>
        <w:rPr>
          <w:snapToGrid/>
          <w:lang w:eastAsia="de-AT"/>
        </w:rPr>
        <w:tab/>
      </w:r>
      <w:r w:rsidRPr="00B77489">
        <w:rPr>
          <w:snapToGrid/>
          <w:lang w:eastAsia="de-AT"/>
        </w:rPr>
        <w:t>für Anlagen gemäß § 5 bis 7 sowie § 11 und § 12 für einen Zeitraum von 13 Jahren und</w:t>
      </w:r>
    </w:p>
    <w:p w:rsidR="00B77489" w:rsidRPr="00B77489" w:rsidRDefault="00B77489" w:rsidP="00B77489">
      <w:pPr>
        <w:pStyle w:val="52Ziffere1"/>
        <w:rPr>
          <w:snapToGrid/>
          <w:lang w:eastAsia="de-AT"/>
        </w:rPr>
      </w:pPr>
      <w:r>
        <w:rPr>
          <w:snapToGrid/>
          <w:lang w:eastAsia="de-AT"/>
        </w:rPr>
        <w:tab/>
      </w:r>
      <w:r w:rsidRPr="00B77489">
        <w:rPr>
          <w:snapToGrid/>
          <w:lang w:eastAsia="de-AT"/>
        </w:rPr>
        <w:t>2.</w:t>
      </w:r>
      <w:r>
        <w:rPr>
          <w:snapToGrid/>
          <w:lang w:eastAsia="de-AT"/>
        </w:rPr>
        <w:tab/>
      </w:r>
      <w:r w:rsidRPr="00B77489">
        <w:rPr>
          <w:snapToGrid/>
          <w:lang w:eastAsia="de-AT"/>
        </w:rPr>
        <w:t>für Anlagen gemäß § 8 bis § 10 für einen Zeitraum von 15 Jahren</w:t>
      </w:r>
    </w:p>
    <w:p w:rsidR="00B77489" w:rsidRPr="00B77489" w:rsidRDefault="00B77489" w:rsidP="00B77489">
      <w:pPr>
        <w:pStyle w:val="55SchlussteilAbs"/>
        <w:rPr>
          <w:snapToGrid/>
          <w:lang w:eastAsia="de-AT"/>
        </w:rPr>
      </w:pPr>
      <w:r w:rsidRPr="00B77489">
        <w:rPr>
          <w:snapToGrid/>
          <w:lang w:eastAsia="de-AT"/>
        </w:rPr>
        <w:t>ab Kontrahierung mit der Ökostromabwicklungsstelle (Beginn der Abnahme von Ökostrom durch die Ökostromabwicklungsstelle gemäß § 12 ÖSG 2012) und enden spätestens mit Ablauf des 20. Betriebsjahres der Anlage.</w:t>
      </w:r>
    </w:p>
    <w:p w:rsidR="00B77489" w:rsidRPr="00B77489" w:rsidRDefault="00B77489" w:rsidP="00B77489">
      <w:pPr>
        <w:pStyle w:val="45UeberschrPara"/>
        <w:rPr>
          <w:snapToGrid/>
          <w:lang w:eastAsia="de-AT"/>
        </w:rPr>
      </w:pPr>
      <w:r w:rsidRPr="00B77489">
        <w:rPr>
          <w:snapToGrid/>
          <w:lang w:eastAsia="de-AT"/>
        </w:rPr>
        <w:t>Begriffsbestimmungen</w:t>
      </w:r>
    </w:p>
    <w:p w:rsidR="00B77489" w:rsidRPr="00B77489" w:rsidRDefault="00B77489" w:rsidP="00B77489">
      <w:pPr>
        <w:pStyle w:val="51Abs"/>
        <w:rPr>
          <w:snapToGrid/>
          <w:lang w:eastAsia="de-AT"/>
        </w:rPr>
      </w:pPr>
      <w:r w:rsidRPr="00B77489">
        <w:rPr>
          <w:rStyle w:val="991GldSymbol"/>
          <w:lang w:eastAsia="de-AT"/>
        </w:rPr>
        <w:t>§ 4.</w:t>
      </w:r>
      <w:r w:rsidRPr="00B77489">
        <w:rPr>
          <w:snapToGrid/>
          <w:lang w:eastAsia="de-AT"/>
        </w:rPr>
        <w:t xml:space="preserve"> Im Sinne dieser Verordnung bezeichnet der Ausdruck</w:t>
      </w:r>
    </w:p>
    <w:p w:rsidR="00B77489" w:rsidRPr="00B77489" w:rsidRDefault="00B77489" w:rsidP="00B77489">
      <w:pPr>
        <w:pStyle w:val="52Ziffere1"/>
        <w:rPr>
          <w:snapToGrid/>
          <w:lang w:eastAsia="de-AT"/>
        </w:rPr>
      </w:pPr>
      <w:r>
        <w:rPr>
          <w:snapToGrid/>
          <w:lang w:eastAsia="de-AT"/>
        </w:rPr>
        <w:tab/>
      </w:r>
      <w:r w:rsidRPr="00B77489">
        <w:rPr>
          <w:snapToGrid/>
          <w:lang w:eastAsia="de-AT"/>
        </w:rPr>
        <w:t>1.</w:t>
      </w:r>
      <w:r>
        <w:rPr>
          <w:snapToGrid/>
          <w:lang w:eastAsia="de-AT"/>
        </w:rPr>
        <w:tab/>
      </w:r>
      <w:r w:rsidRPr="00B77489">
        <w:rPr>
          <w:snapToGrid/>
          <w:lang w:eastAsia="de-AT"/>
        </w:rPr>
        <w:t>„feste Biomasse“ forstliche Brennstoffe und halmgutartige Brennstoffe sowie deren Früchte (ÖNORM CEN/TS 14588);</w:t>
      </w:r>
    </w:p>
    <w:p w:rsidR="00B77489" w:rsidRPr="00B77489" w:rsidRDefault="00B77489" w:rsidP="00B77489">
      <w:pPr>
        <w:pStyle w:val="52Ziffere1"/>
        <w:rPr>
          <w:snapToGrid/>
          <w:lang w:eastAsia="de-AT"/>
        </w:rPr>
      </w:pPr>
      <w:r>
        <w:rPr>
          <w:snapToGrid/>
          <w:lang w:eastAsia="de-AT"/>
        </w:rPr>
        <w:tab/>
      </w:r>
      <w:r w:rsidRPr="00B77489">
        <w:rPr>
          <w:snapToGrid/>
          <w:lang w:eastAsia="de-AT"/>
        </w:rPr>
        <w:t>2.</w:t>
      </w:r>
      <w:r>
        <w:rPr>
          <w:snapToGrid/>
          <w:lang w:eastAsia="de-AT"/>
        </w:rPr>
        <w:tab/>
      </w:r>
      <w:r w:rsidRPr="00B77489">
        <w:rPr>
          <w:snapToGrid/>
          <w:lang w:eastAsia="de-AT"/>
        </w:rPr>
        <w:t>„Strombojen“ Stromerzeugungsanlagen, die in Fließgewässern verankert die kinetische Energie von Wasser in elektrische Energie umwandeln ohne dabei sonstige bauliche Einrichtungen (außer der Verankerung) aufzuweisen;</w:t>
      </w:r>
    </w:p>
    <w:p w:rsidR="00B77489" w:rsidRPr="00B77489" w:rsidRDefault="00B77489" w:rsidP="00B77489">
      <w:pPr>
        <w:pStyle w:val="52Ziffere1"/>
        <w:rPr>
          <w:snapToGrid/>
          <w:lang w:eastAsia="de-AT"/>
        </w:rPr>
      </w:pPr>
      <w:r>
        <w:rPr>
          <w:snapToGrid/>
          <w:lang w:eastAsia="de-AT"/>
        </w:rPr>
        <w:tab/>
      </w:r>
      <w:r w:rsidRPr="00B77489">
        <w:rPr>
          <w:snapToGrid/>
          <w:lang w:eastAsia="de-AT"/>
        </w:rPr>
        <w:t>3.</w:t>
      </w:r>
      <w:r>
        <w:rPr>
          <w:snapToGrid/>
          <w:lang w:eastAsia="de-AT"/>
        </w:rPr>
        <w:tab/>
      </w:r>
      <w:r w:rsidRPr="00B77489">
        <w:rPr>
          <w:snapToGrid/>
          <w:lang w:eastAsia="de-AT"/>
        </w:rPr>
        <w:t>„hocheffiziente Anlagen auf Basis fester Biomasse“ Anlagen, die einen Einspeisetarif gemäß § 8 erhalten und über einen im Anerkennungsbescheid festgestellten Brennstoffnutzungsgrad von mindestens 70% verfügen;</w:t>
      </w:r>
    </w:p>
    <w:p w:rsidR="00B77489" w:rsidRPr="00B77489" w:rsidRDefault="00B77489" w:rsidP="00B77489">
      <w:pPr>
        <w:pStyle w:val="52Ziffere1"/>
        <w:rPr>
          <w:snapToGrid/>
          <w:lang w:eastAsia="de-AT"/>
        </w:rPr>
      </w:pPr>
      <w:r>
        <w:rPr>
          <w:snapToGrid/>
          <w:lang w:eastAsia="de-AT"/>
        </w:rPr>
        <w:tab/>
      </w:r>
      <w:r w:rsidRPr="00B77489">
        <w:rPr>
          <w:snapToGrid/>
          <w:lang w:eastAsia="de-AT"/>
        </w:rPr>
        <w:t>4.</w:t>
      </w:r>
      <w:r>
        <w:rPr>
          <w:snapToGrid/>
          <w:lang w:eastAsia="de-AT"/>
        </w:rPr>
        <w:tab/>
      </w:r>
      <w:r w:rsidRPr="00B77489">
        <w:rPr>
          <w:snapToGrid/>
          <w:lang w:eastAsia="de-AT"/>
        </w:rPr>
        <w:t>„rein landwirtschaftliche Substrateinsatzstoffe“ Wirtschaftsdünger sowie Pflanzen zum Zweck der Biogaserzeugung aus der Grünland- und Ackernutzung einschließlich deren Silage sowie feld- und hoffallende Ernterückstände.</w:t>
      </w:r>
    </w:p>
    <w:p w:rsidR="00B77489" w:rsidRPr="00B77489" w:rsidRDefault="00B77489" w:rsidP="00E747BA">
      <w:pPr>
        <w:pStyle w:val="45UeberschrPara"/>
        <w:rPr>
          <w:snapToGrid/>
          <w:lang w:eastAsia="de-AT"/>
        </w:rPr>
      </w:pPr>
      <w:r w:rsidRPr="00B77489">
        <w:rPr>
          <w:snapToGrid/>
          <w:lang w:eastAsia="de-AT"/>
        </w:rPr>
        <w:t>Einspeisetarife für Ökostrom aus Photovoltaik</w:t>
      </w:r>
    </w:p>
    <w:p w:rsidR="00B77489" w:rsidRPr="00B77489" w:rsidRDefault="00B77489" w:rsidP="00E747BA">
      <w:pPr>
        <w:pStyle w:val="51Abs"/>
        <w:rPr>
          <w:snapToGrid/>
          <w:lang w:eastAsia="de-AT"/>
        </w:rPr>
      </w:pPr>
      <w:r w:rsidRPr="00E747BA">
        <w:rPr>
          <w:rStyle w:val="991GldSymbol"/>
          <w:lang w:eastAsia="de-AT"/>
        </w:rPr>
        <w:t>§ 5.</w:t>
      </w:r>
      <w:r w:rsidR="00B24849">
        <w:rPr>
          <w:snapToGrid/>
          <w:lang w:eastAsia="de-AT"/>
        </w:rPr>
        <w:t xml:space="preserve"> (1) Der Tarif</w:t>
      </w:r>
      <w:r w:rsidRPr="00B77489">
        <w:rPr>
          <w:snapToGrid/>
          <w:lang w:eastAsia="de-AT"/>
        </w:rPr>
        <w:t xml:space="preserve"> für die Abnahme elektrischer Energie aus Photovoltaikanlagen mit einer Engpassleistung von über 5 </w:t>
      </w:r>
      <w:proofErr w:type="spellStart"/>
      <w:r w:rsidRPr="00B77489">
        <w:rPr>
          <w:snapToGrid/>
          <w:lang w:eastAsia="de-AT"/>
        </w:rPr>
        <w:t>kW</w:t>
      </w:r>
      <w:r w:rsidRPr="00E747BA">
        <w:rPr>
          <w:snapToGrid/>
          <w:vertAlign w:val="subscript"/>
          <w:lang w:eastAsia="de-AT"/>
        </w:rPr>
        <w:t>peak</w:t>
      </w:r>
      <w:proofErr w:type="spellEnd"/>
      <w:r w:rsidRPr="00B77489">
        <w:rPr>
          <w:snapToGrid/>
          <w:lang w:eastAsia="de-AT"/>
        </w:rPr>
        <w:t xml:space="preserve"> bis 200 </w:t>
      </w:r>
      <w:proofErr w:type="spellStart"/>
      <w:r w:rsidRPr="00B77489">
        <w:rPr>
          <w:snapToGrid/>
          <w:lang w:eastAsia="de-AT"/>
        </w:rPr>
        <w:t>kW</w:t>
      </w:r>
      <w:r w:rsidRPr="00E747BA">
        <w:rPr>
          <w:snapToGrid/>
          <w:vertAlign w:val="subscript"/>
          <w:lang w:eastAsia="de-AT"/>
        </w:rPr>
        <w:t>peak</w:t>
      </w:r>
      <w:proofErr w:type="spellEnd"/>
      <w:r w:rsidRPr="00B77489">
        <w:rPr>
          <w:snapToGrid/>
          <w:lang w:eastAsia="de-AT"/>
        </w:rPr>
        <w:t>, die ausschließlich an oder auf einem Gebäude angebracht sind, w</w:t>
      </w:r>
      <w:r w:rsidR="00B24849">
        <w:rPr>
          <w:snapToGrid/>
          <w:lang w:eastAsia="de-AT"/>
        </w:rPr>
        <w:t>i</w:t>
      </w:r>
      <w:r w:rsidRPr="00B77489">
        <w:rPr>
          <w:snapToGrid/>
          <w:lang w:eastAsia="de-AT"/>
        </w:rPr>
        <w:t>rd wie folgt festgesetzt:</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bei</w:t>
      </w:r>
      <w:r>
        <w:rPr>
          <w:snapToGrid/>
          <w:lang w:eastAsia="de-AT"/>
        </w:rPr>
        <w:tab/>
      </w:r>
      <w:r w:rsidR="00B77489" w:rsidRPr="00B77489">
        <w:rPr>
          <w:snapToGrid/>
          <w:lang w:eastAsia="de-AT"/>
        </w:rPr>
        <w:t xml:space="preserve">Antragstellung und Vertragsabschluss </w:t>
      </w:r>
      <w:r w:rsidR="00875362">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8,24 Cent/kWh.</w:t>
      </w:r>
    </w:p>
    <w:p w:rsidR="00B77489" w:rsidRPr="00E747BA" w:rsidRDefault="00B77489" w:rsidP="00E747BA">
      <w:pPr>
        <w:pStyle w:val="55SchlussteilAbs"/>
        <w:rPr>
          <w:snapToGrid/>
          <w:lang w:eastAsia="de-AT"/>
        </w:rPr>
      </w:pPr>
      <w:r w:rsidRPr="00E747BA">
        <w:rPr>
          <w:snapToGrid/>
          <w:lang w:eastAsia="de-AT"/>
        </w:rPr>
        <w:t>Als Investitionszuschuss für die Errichtung werden zusätzlich 40% der Errichtungskosten, höchstens jedoch ein Betrag in Höhe 400 Euro/</w:t>
      </w:r>
      <w:proofErr w:type="spellStart"/>
      <w:r w:rsidRPr="00E747BA">
        <w:rPr>
          <w:snapToGrid/>
          <w:lang w:eastAsia="de-AT"/>
        </w:rPr>
        <w:t>kW</w:t>
      </w:r>
      <w:r w:rsidRPr="00E747BA">
        <w:rPr>
          <w:snapToGrid/>
          <w:vertAlign w:val="subscript"/>
          <w:lang w:eastAsia="de-AT"/>
        </w:rPr>
        <w:t>peak</w:t>
      </w:r>
      <w:proofErr w:type="spellEnd"/>
      <w:r w:rsidRPr="00E747BA">
        <w:rPr>
          <w:snapToGrid/>
          <w:lang w:eastAsia="de-AT"/>
        </w:rPr>
        <w:t xml:space="preserve"> gewährt.</w:t>
      </w:r>
    </w:p>
    <w:p w:rsidR="00B77489" w:rsidRDefault="00B77489" w:rsidP="00E747BA">
      <w:pPr>
        <w:pStyle w:val="51Abs"/>
        <w:rPr>
          <w:snapToGrid/>
          <w:lang w:eastAsia="de-AT"/>
        </w:rPr>
      </w:pPr>
      <w:r w:rsidRPr="00B77489">
        <w:rPr>
          <w:snapToGrid/>
          <w:lang w:eastAsia="de-AT"/>
        </w:rPr>
        <w:t xml:space="preserve">(2) </w:t>
      </w:r>
      <w:r w:rsidR="00875362">
        <w:rPr>
          <w:snapToGrid/>
          <w:lang w:eastAsia="de-AT"/>
        </w:rPr>
        <w:t>Der erforderliche</w:t>
      </w:r>
      <w:r w:rsidRPr="00B77489">
        <w:rPr>
          <w:snapToGrid/>
          <w:lang w:eastAsia="de-AT"/>
        </w:rPr>
        <w:t xml:space="preserve"> Nachweis der Investitionskosten </w:t>
      </w:r>
      <w:r w:rsidR="00875362">
        <w:rPr>
          <w:snapToGrid/>
          <w:lang w:eastAsia="de-AT"/>
        </w:rPr>
        <w:t xml:space="preserve">erfolgt </w:t>
      </w:r>
      <w:r w:rsidRPr="00B77489">
        <w:rPr>
          <w:snapToGrid/>
          <w:lang w:eastAsia="de-AT"/>
        </w:rPr>
        <w:t xml:space="preserve">durch die Vorlage der Rechnungen über die für die Errichtung notwendigen Kosten an die Ökostromabwicklungsstelle längstens </w:t>
      </w:r>
      <w:r w:rsidR="009A10B9">
        <w:rPr>
          <w:snapToGrid/>
          <w:lang w:eastAsia="de-AT"/>
        </w:rPr>
        <w:t>sechs Monate</w:t>
      </w:r>
      <w:r w:rsidRPr="00B77489">
        <w:rPr>
          <w:snapToGrid/>
          <w:lang w:eastAsia="de-AT"/>
        </w:rPr>
        <w:t xml:space="preserve"> nach Vertragsabschluss.</w:t>
      </w:r>
    </w:p>
    <w:p w:rsidR="00875362" w:rsidRPr="00B77489" w:rsidRDefault="00875362" w:rsidP="00E747BA">
      <w:pPr>
        <w:pStyle w:val="51Abs"/>
        <w:rPr>
          <w:snapToGrid/>
          <w:lang w:eastAsia="de-AT"/>
        </w:rPr>
      </w:pPr>
      <w:r>
        <w:rPr>
          <w:snapToGrid/>
          <w:lang w:eastAsia="de-AT"/>
        </w:rPr>
        <w:t xml:space="preserve">(3) Die Gewährung eines Netzparitäts-Tarifs gemäß § 14 Abs. 6 ÖSG 2012 ist für Anlagen, die nicht gebäude- und fassadenintegriert oder die größer als 20 </w:t>
      </w:r>
      <w:proofErr w:type="spellStart"/>
      <w:r>
        <w:rPr>
          <w:snapToGrid/>
          <w:lang w:eastAsia="de-AT"/>
        </w:rPr>
        <w:t>kW</w:t>
      </w:r>
      <w:r w:rsidRPr="00875362">
        <w:rPr>
          <w:snapToGrid/>
          <w:vertAlign w:val="subscript"/>
          <w:lang w:eastAsia="de-AT"/>
        </w:rPr>
        <w:t>peak</w:t>
      </w:r>
      <w:proofErr w:type="spellEnd"/>
      <w:r>
        <w:rPr>
          <w:snapToGrid/>
          <w:lang w:eastAsia="de-AT"/>
        </w:rPr>
        <w:t xml:space="preserve"> sind, ausgeschlossen.</w:t>
      </w:r>
    </w:p>
    <w:p w:rsidR="00B77489" w:rsidRPr="00B77489" w:rsidRDefault="00B77489" w:rsidP="00E747BA">
      <w:pPr>
        <w:pStyle w:val="45UeberschrPara"/>
        <w:rPr>
          <w:snapToGrid/>
          <w:lang w:eastAsia="de-AT"/>
        </w:rPr>
      </w:pPr>
      <w:r w:rsidRPr="00B77489">
        <w:rPr>
          <w:snapToGrid/>
          <w:lang w:eastAsia="de-AT"/>
        </w:rPr>
        <w:t>Einspeisetarife für Ökostrom aus Windkraftanlagen</w:t>
      </w:r>
    </w:p>
    <w:p w:rsidR="00B77489" w:rsidRPr="00B77489" w:rsidRDefault="00B77489" w:rsidP="00E747BA">
      <w:pPr>
        <w:pStyle w:val="51Abs"/>
        <w:rPr>
          <w:snapToGrid/>
          <w:lang w:eastAsia="de-AT"/>
        </w:rPr>
      </w:pPr>
      <w:r w:rsidRPr="00E747BA">
        <w:rPr>
          <w:rStyle w:val="991GldSymbol"/>
          <w:lang w:eastAsia="de-AT"/>
        </w:rPr>
        <w:t>§ 6.</w:t>
      </w:r>
      <w:r w:rsidRPr="00B77489">
        <w:rPr>
          <w:snapToGrid/>
          <w:lang w:eastAsia="de-AT"/>
        </w:rPr>
        <w:t xml:space="preserve"> Die Tarife für die Abnahme elektrischer Energie aus Windkraftanlagen werden wie folgt festgesetzt:</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986700">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9,04 Cent/kWh,</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r w:rsidR="00B77489" w:rsidRPr="00B77489">
        <w:rPr>
          <w:snapToGrid/>
          <w:lang w:eastAsia="de-AT"/>
        </w:rPr>
        <w:tab/>
      </w:r>
      <w:r w:rsidR="00B77489" w:rsidRPr="00B77489">
        <w:rPr>
          <w:snapToGrid/>
          <w:lang w:eastAsia="de-AT"/>
        </w:rPr>
        <w:tab/>
        <w:t>8,95 Cent/kWh.</w:t>
      </w:r>
    </w:p>
    <w:p w:rsidR="00B77489" w:rsidRPr="00B77489" w:rsidRDefault="00B77489" w:rsidP="00E747BA">
      <w:pPr>
        <w:pStyle w:val="45UeberschrPara"/>
        <w:rPr>
          <w:snapToGrid/>
          <w:lang w:eastAsia="de-AT"/>
        </w:rPr>
      </w:pPr>
      <w:r w:rsidRPr="00B77489">
        <w:rPr>
          <w:snapToGrid/>
          <w:lang w:eastAsia="de-AT"/>
        </w:rPr>
        <w:t>Einspeisetarife für Ökostrom aus Geothermie</w:t>
      </w:r>
    </w:p>
    <w:p w:rsidR="00B77489" w:rsidRPr="00B77489" w:rsidRDefault="00B77489" w:rsidP="00E747BA">
      <w:pPr>
        <w:pStyle w:val="51Abs"/>
        <w:rPr>
          <w:snapToGrid/>
          <w:lang w:eastAsia="de-AT"/>
        </w:rPr>
      </w:pPr>
      <w:r w:rsidRPr="00E747BA">
        <w:rPr>
          <w:rStyle w:val="991GldSymbol"/>
          <w:lang w:eastAsia="de-AT"/>
        </w:rPr>
        <w:t>§ 7.</w:t>
      </w:r>
      <w:r w:rsidRPr="00B77489">
        <w:rPr>
          <w:snapToGrid/>
          <w:lang w:eastAsia="de-AT"/>
        </w:rPr>
        <w:t xml:space="preserve"> Die Tarife für die Abnahme elektrischer Energie aus Geothermie werden wie folgt festgesetzt:</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986700">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7,43 Cent/kWh,</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r w:rsidR="00B77489" w:rsidRPr="00B77489">
        <w:rPr>
          <w:snapToGrid/>
          <w:lang w:eastAsia="de-AT"/>
        </w:rPr>
        <w:tab/>
      </w:r>
      <w:r w:rsidR="00B77489" w:rsidRPr="00B77489">
        <w:rPr>
          <w:snapToGrid/>
          <w:lang w:eastAsia="de-AT"/>
        </w:rPr>
        <w:tab/>
        <w:t>7,36 Cent/kWh.</w:t>
      </w:r>
    </w:p>
    <w:p w:rsidR="00B77489" w:rsidRPr="00B77489" w:rsidRDefault="00B77489" w:rsidP="00E747BA">
      <w:pPr>
        <w:pStyle w:val="45UeberschrPara"/>
        <w:rPr>
          <w:snapToGrid/>
          <w:lang w:eastAsia="de-AT"/>
        </w:rPr>
      </w:pPr>
      <w:r w:rsidRPr="00B77489">
        <w:rPr>
          <w:snapToGrid/>
          <w:lang w:eastAsia="de-AT"/>
        </w:rPr>
        <w:t>Einspeisetarife für Ökostrom aus fester Biomasse und Abfällen mit hohem biogenen Anteil sowie Festsetzung des Wärmepreises</w:t>
      </w:r>
    </w:p>
    <w:p w:rsidR="00B77489" w:rsidRPr="00B77489" w:rsidRDefault="00B77489" w:rsidP="00E747BA">
      <w:pPr>
        <w:pStyle w:val="51Abs"/>
        <w:rPr>
          <w:snapToGrid/>
          <w:lang w:eastAsia="de-AT"/>
        </w:rPr>
      </w:pPr>
      <w:r w:rsidRPr="00E747BA">
        <w:rPr>
          <w:rStyle w:val="991GldSymbol"/>
          <w:lang w:eastAsia="de-AT"/>
        </w:rPr>
        <w:t>§ 8.</w:t>
      </w:r>
      <w:r w:rsidRPr="00B77489">
        <w:rPr>
          <w:snapToGrid/>
          <w:lang w:eastAsia="de-AT"/>
        </w:rPr>
        <w:t xml:space="preserve"> (1) Als Tarife für die Abnahme elektrischer Energie aus Stromerzeugungsanlagen, die unter ausschließlicher Verwendung von fester Biomasse, jedoch mit Ausnahme von Abfällen mit hohem biogene</w:t>
      </w:r>
      <w:r w:rsidR="004B020A">
        <w:rPr>
          <w:snapToGrid/>
          <w:lang w:eastAsia="de-AT"/>
        </w:rPr>
        <w:t>m</w:t>
      </w:r>
      <w:r w:rsidRPr="00B77489">
        <w:rPr>
          <w:snapToGrid/>
          <w:lang w:eastAsia="de-AT"/>
        </w:rPr>
        <w:t xml:space="preserve"> Anteil, betrieben werden, werden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986700">
        <w:rPr>
          <w:snapToGrid/>
          <w:lang w:eastAsia="de-AT"/>
        </w:rPr>
        <w:t>im Jahr</w:t>
      </w:r>
      <w:r w:rsidR="00B77489" w:rsidRPr="00B77489">
        <w:rPr>
          <w:snapToGrid/>
          <w:lang w:eastAsia="de-AT"/>
        </w:rPr>
        <w:t xml:space="preserve"> 2016</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hocheffizienten Anlagen mit einer Engpassleistung bis 500 kW</w:t>
      </w:r>
      <w:r w:rsidR="00B77489" w:rsidRPr="00B77489">
        <w:rPr>
          <w:snapToGrid/>
          <w:lang w:eastAsia="de-AT"/>
        </w:rPr>
        <w:tab/>
      </w:r>
      <w:r w:rsidR="00B77489" w:rsidRPr="00B77489">
        <w:rPr>
          <w:snapToGrid/>
          <w:lang w:eastAsia="de-AT"/>
        </w:rPr>
        <w:tab/>
        <w:t>22,22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bis 500 kW</w:t>
      </w:r>
      <w:r w:rsidR="00B77489" w:rsidRPr="00B77489">
        <w:rPr>
          <w:snapToGrid/>
          <w:lang w:eastAsia="de-AT"/>
        </w:rPr>
        <w:tab/>
      </w:r>
      <w:r w:rsidR="00B77489" w:rsidRPr="00B77489">
        <w:rPr>
          <w:snapToGrid/>
          <w:lang w:eastAsia="de-AT"/>
        </w:rPr>
        <w:tab/>
        <w:t>18,80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 xml:space="preserve">bei einer Engpassleistung von über 500 kW bis 1 MW </w:t>
      </w:r>
      <w:r w:rsidR="00B77489" w:rsidRPr="00B77489">
        <w:rPr>
          <w:snapToGrid/>
          <w:lang w:eastAsia="de-AT"/>
        </w:rPr>
        <w:tab/>
      </w:r>
      <w:r w:rsidR="00B77489" w:rsidRPr="00B77489">
        <w:rPr>
          <w:snapToGrid/>
          <w:lang w:eastAsia="de-AT"/>
        </w:rPr>
        <w:tab/>
        <w:t>15,25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bei einer Engpassleistung von über 1 MW bis 1,5 MW</w:t>
      </w:r>
      <w:r w:rsidR="00B77489" w:rsidRPr="00B77489">
        <w:rPr>
          <w:snapToGrid/>
          <w:lang w:eastAsia="de-AT"/>
        </w:rPr>
        <w:tab/>
      </w:r>
      <w:r w:rsidR="00B77489" w:rsidRPr="00B77489">
        <w:rPr>
          <w:snapToGrid/>
          <w:lang w:eastAsia="de-AT"/>
        </w:rPr>
        <w:tab/>
        <w:t>14,97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bei einer Engpassleistung von über 1,5 MW bis 2 MW</w:t>
      </w:r>
      <w:r w:rsidR="00B77489" w:rsidRPr="00B77489">
        <w:rPr>
          <w:snapToGrid/>
          <w:lang w:eastAsia="de-AT"/>
        </w:rPr>
        <w:tab/>
      </w:r>
      <w:r w:rsidR="00B77489" w:rsidRPr="00B77489">
        <w:rPr>
          <w:snapToGrid/>
          <w:lang w:eastAsia="de-AT"/>
        </w:rPr>
        <w:tab/>
        <w:t>14,47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bei einer Engpassleistung von über 2 MW bis 5 MW</w:t>
      </w:r>
      <w:r w:rsidR="00B77489" w:rsidRPr="00B77489">
        <w:rPr>
          <w:snapToGrid/>
          <w:lang w:eastAsia="de-AT"/>
        </w:rPr>
        <w:tab/>
      </w:r>
      <w:r w:rsidR="00B77489" w:rsidRPr="00B77489">
        <w:rPr>
          <w:snapToGrid/>
          <w:lang w:eastAsia="de-AT"/>
        </w:rPr>
        <w:tab/>
        <w:t>13,88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g)</w:t>
      </w:r>
      <w:r>
        <w:rPr>
          <w:snapToGrid/>
          <w:lang w:eastAsia="de-AT"/>
        </w:rPr>
        <w:tab/>
      </w:r>
      <w:r w:rsidR="00B77489" w:rsidRPr="00B77489">
        <w:rPr>
          <w:snapToGrid/>
          <w:lang w:eastAsia="de-AT"/>
        </w:rPr>
        <w:t>bei einer Engpassleistung von über 5 MW bis 10 MW</w:t>
      </w:r>
      <w:r w:rsidR="00B77489" w:rsidRPr="00B77489">
        <w:rPr>
          <w:snapToGrid/>
          <w:lang w:eastAsia="de-AT"/>
        </w:rPr>
        <w:tab/>
      </w:r>
      <w:r w:rsidR="00B77489" w:rsidRPr="00B77489">
        <w:rPr>
          <w:snapToGrid/>
          <w:lang w:eastAsia="de-AT"/>
        </w:rPr>
        <w:tab/>
        <w:t>13,39 Cent/kWh;</w:t>
      </w:r>
    </w:p>
    <w:p w:rsidR="00B77489" w:rsidRPr="00B77489" w:rsidRDefault="00E747BA" w:rsidP="00E747BA">
      <w:pPr>
        <w:pStyle w:val="53LiteramitBetrag"/>
        <w:rPr>
          <w:snapToGrid/>
          <w:lang w:eastAsia="de-AT"/>
        </w:rPr>
      </w:pPr>
      <w:r>
        <w:rPr>
          <w:snapToGrid/>
          <w:lang w:eastAsia="de-AT"/>
        </w:rPr>
        <w:lastRenderedPageBreak/>
        <w:tab/>
      </w:r>
      <w:r w:rsidR="00B77489" w:rsidRPr="00B77489">
        <w:rPr>
          <w:snapToGrid/>
          <w:lang w:eastAsia="de-AT"/>
        </w:rPr>
        <w:t>h)</w:t>
      </w:r>
      <w:r>
        <w:rPr>
          <w:snapToGrid/>
          <w:lang w:eastAsia="de-AT"/>
        </w:rPr>
        <w:tab/>
      </w:r>
      <w:r w:rsidR="00B77489" w:rsidRPr="00B77489">
        <w:rPr>
          <w:snapToGrid/>
          <w:lang w:eastAsia="de-AT"/>
        </w:rPr>
        <w:t>bei einer Engpassleistung von über 10 MW</w:t>
      </w:r>
      <w:r w:rsidR="00B77489" w:rsidRPr="00B77489">
        <w:rPr>
          <w:snapToGrid/>
          <w:lang w:eastAsia="de-AT"/>
        </w:rPr>
        <w:tab/>
      </w:r>
      <w:r w:rsidR="00B77489" w:rsidRPr="00B77489">
        <w:rPr>
          <w:snapToGrid/>
          <w:lang w:eastAsia="de-AT"/>
        </w:rPr>
        <w:tab/>
        <w:t>10,61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hocheffizienten Anlagen mit einer Engpassleistung bis 500 kW</w:t>
      </w:r>
      <w:r w:rsidR="00B77489" w:rsidRPr="00B77489">
        <w:rPr>
          <w:snapToGrid/>
          <w:lang w:eastAsia="de-AT"/>
        </w:rPr>
        <w:tab/>
      </w:r>
      <w:r w:rsidR="00B77489" w:rsidRPr="00B77489">
        <w:rPr>
          <w:snapToGrid/>
          <w:lang w:eastAsia="de-AT"/>
        </w:rPr>
        <w:tab/>
        <w:t>22,00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bis 500 kW</w:t>
      </w:r>
      <w:r w:rsidR="00B77489" w:rsidRPr="00B77489">
        <w:rPr>
          <w:snapToGrid/>
          <w:lang w:eastAsia="de-AT"/>
        </w:rPr>
        <w:tab/>
      </w:r>
      <w:r w:rsidR="00B77489" w:rsidRPr="00B77489">
        <w:rPr>
          <w:snapToGrid/>
          <w:lang w:eastAsia="de-AT"/>
        </w:rPr>
        <w:tab/>
        <w:t>18,61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 xml:space="preserve">bei einer Engpassleistung von über 500 kW bis 1 MW </w:t>
      </w:r>
      <w:r w:rsidR="00B77489" w:rsidRPr="00B77489">
        <w:rPr>
          <w:snapToGrid/>
          <w:lang w:eastAsia="de-AT"/>
        </w:rPr>
        <w:tab/>
      </w:r>
      <w:r w:rsidR="00B77489" w:rsidRPr="00B77489">
        <w:rPr>
          <w:snapToGrid/>
          <w:lang w:eastAsia="de-AT"/>
        </w:rPr>
        <w:tab/>
        <w:t>15,10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bei einer Engpassleistung von über 1 MW bis 1,5 MW</w:t>
      </w:r>
      <w:r w:rsidR="00B77489" w:rsidRPr="00B77489">
        <w:rPr>
          <w:snapToGrid/>
          <w:lang w:eastAsia="de-AT"/>
        </w:rPr>
        <w:tab/>
      </w:r>
      <w:r w:rsidR="00B77489" w:rsidRPr="00B77489">
        <w:rPr>
          <w:snapToGrid/>
          <w:lang w:eastAsia="de-AT"/>
        </w:rPr>
        <w:tab/>
        <w:t>14,82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bei einer Engpassleistung von über 1,5 MW bis 2 MW</w:t>
      </w:r>
      <w:r w:rsidR="00B77489" w:rsidRPr="00B77489">
        <w:rPr>
          <w:snapToGrid/>
          <w:lang w:eastAsia="de-AT"/>
        </w:rPr>
        <w:tab/>
      </w:r>
      <w:r w:rsidR="00B77489" w:rsidRPr="00B77489">
        <w:rPr>
          <w:snapToGrid/>
          <w:lang w:eastAsia="de-AT"/>
        </w:rPr>
        <w:tab/>
        <w:t>14,33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bei einer Engpassleistung von über 2 MW bis 5 MW</w:t>
      </w:r>
      <w:r w:rsidR="00B77489" w:rsidRPr="00B77489">
        <w:rPr>
          <w:snapToGrid/>
          <w:lang w:eastAsia="de-AT"/>
        </w:rPr>
        <w:tab/>
      </w:r>
      <w:r w:rsidR="00B77489" w:rsidRPr="00B77489">
        <w:rPr>
          <w:snapToGrid/>
          <w:lang w:eastAsia="de-AT"/>
        </w:rPr>
        <w:tab/>
        <w:t>13,74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g)</w:t>
      </w:r>
      <w:r>
        <w:rPr>
          <w:snapToGrid/>
          <w:lang w:eastAsia="de-AT"/>
        </w:rPr>
        <w:tab/>
      </w:r>
      <w:r w:rsidR="00B77489" w:rsidRPr="00B77489">
        <w:rPr>
          <w:snapToGrid/>
          <w:lang w:eastAsia="de-AT"/>
        </w:rPr>
        <w:t>bei einer Engpassleistung von über 5 MW bis 10 MW</w:t>
      </w:r>
      <w:r w:rsidR="00B77489" w:rsidRPr="00B77489">
        <w:rPr>
          <w:snapToGrid/>
          <w:lang w:eastAsia="de-AT"/>
        </w:rPr>
        <w:tab/>
      </w:r>
      <w:r w:rsidR="00B77489" w:rsidRPr="00B77489">
        <w:rPr>
          <w:snapToGrid/>
          <w:lang w:eastAsia="de-AT"/>
        </w:rPr>
        <w:tab/>
        <w:t>13,26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h)</w:t>
      </w:r>
      <w:r>
        <w:rPr>
          <w:snapToGrid/>
          <w:lang w:eastAsia="de-AT"/>
        </w:rPr>
        <w:tab/>
      </w:r>
      <w:r w:rsidR="00B77489" w:rsidRPr="00B77489">
        <w:rPr>
          <w:snapToGrid/>
          <w:lang w:eastAsia="de-AT"/>
        </w:rPr>
        <w:t>bei einer Engpassleistung von über 10 MW</w:t>
      </w:r>
      <w:r w:rsidR="00B77489" w:rsidRPr="00B77489">
        <w:rPr>
          <w:snapToGrid/>
          <w:lang w:eastAsia="de-AT"/>
        </w:rPr>
        <w:tab/>
      </w:r>
      <w:r w:rsidR="00B77489" w:rsidRPr="00B77489">
        <w:rPr>
          <w:snapToGrid/>
          <w:lang w:eastAsia="de-AT"/>
        </w:rPr>
        <w:tab/>
        <w:t>10,50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3.</w:t>
      </w:r>
      <w:r>
        <w:rPr>
          <w:snapToGrid/>
          <w:lang w:eastAsia="de-AT"/>
        </w:rPr>
        <w:tab/>
      </w:r>
      <w:r w:rsidR="00B77489" w:rsidRPr="00B77489">
        <w:rPr>
          <w:snapToGrid/>
          <w:lang w:eastAsia="de-AT"/>
        </w:rPr>
        <w:t>Soweit die gesamte installierte Leistung von Anlagen auf Basis von fester Biomasse, über die ein Vertragsabschluss gemäß § 15 ÖSG 2012 seit dem 20. Oktober 2009 erfolgt ist, 100 MW erreicht oder überschreitet:</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hocheffizienten Anlagen mit einer Engpassleistung bis 500 kW</w:t>
      </w:r>
      <w:r w:rsidR="00B77489" w:rsidRPr="00B77489">
        <w:rPr>
          <w:snapToGrid/>
          <w:lang w:eastAsia="de-AT"/>
        </w:rPr>
        <w:tab/>
      </w:r>
      <w:r w:rsidR="00B77489" w:rsidRPr="00B77489">
        <w:rPr>
          <w:snapToGrid/>
          <w:lang w:eastAsia="de-AT"/>
        </w:rPr>
        <w:tab/>
        <w:t>18,09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bis 500 kW</w:t>
      </w:r>
      <w:r w:rsidR="00B77489" w:rsidRPr="00B77489">
        <w:rPr>
          <w:snapToGrid/>
          <w:lang w:eastAsia="de-AT"/>
        </w:rPr>
        <w:tab/>
      </w:r>
      <w:r w:rsidR="00B77489" w:rsidRPr="00B77489">
        <w:rPr>
          <w:snapToGrid/>
          <w:lang w:eastAsia="de-AT"/>
        </w:rPr>
        <w:tab/>
        <w:t>12,88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 xml:space="preserve">bei einer Engpassleistung von über 500 kW bis 1 MW </w:t>
      </w:r>
      <w:r w:rsidR="00B77489" w:rsidRPr="00B77489">
        <w:rPr>
          <w:snapToGrid/>
          <w:lang w:eastAsia="de-AT"/>
        </w:rPr>
        <w:tab/>
      </w:r>
      <w:r w:rsidR="00B77489" w:rsidRPr="00B77489">
        <w:rPr>
          <w:snapToGrid/>
          <w:lang w:eastAsia="de-AT"/>
        </w:rPr>
        <w:tab/>
        <w:t>10,61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bei einer Engpassleistung von über 1 MW bis 1,5 MW</w:t>
      </w:r>
      <w:r w:rsidR="00B77489" w:rsidRPr="00B77489">
        <w:rPr>
          <w:snapToGrid/>
          <w:lang w:eastAsia="de-AT"/>
        </w:rPr>
        <w:tab/>
      </w:r>
      <w:r w:rsidR="00B77489" w:rsidRPr="00B77489">
        <w:rPr>
          <w:snapToGrid/>
          <w:lang w:eastAsia="de-AT"/>
        </w:rPr>
        <w:tab/>
        <w:t>10,14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bei einer Engpassleistung von über 1,5 MW bis 2 MW</w:t>
      </w:r>
      <w:r w:rsidR="00B77489" w:rsidRPr="00B77489">
        <w:rPr>
          <w:snapToGrid/>
          <w:lang w:eastAsia="de-AT"/>
        </w:rPr>
        <w:tab/>
      </w:r>
      <w:r w:rsidR="00B77489" w:rsidRPr="00B77489">
        <w:rPr>
          <w:snapToGrid/>
          <w:lang w:eastAsia="de-AT"/>
        </w:rPr>
        <w:tab/>
        <w:t>9,74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bei einer Engpassleistung von über 2 MW bis 5 MW</w:t>
      </w:r>
      <w:r w:rsidR="00B77489" w:rsidRPr="00B77489">
        <w:rPr>
          <w:snapToGrid/>
          <w:lang w:eastAsia="de-AT"/>
        </w:rPr>
        <w:tab/>
      </w:r>
      <w:r w:rsidR="00B77489" w:rsidRPr="00B77489">
        <w:rPr>
          <w:snapToGrid/>
          <w:lang w:eastAsia="de-AT"/>
        </w:rPr>
        <w:tab/>
        <w:t>9,46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g)</w:t>
      </w:r>
      <w:r>
        <w:rPr>
          <w:snapToGrid/>
          <w:lang w:eastAsia="de-AT"/>
        </w:rPr>
        <w:tab/>
      </w:r>
      <w:r w:rsidR="00B77489" w:rsidRPr="00B77489">
        <w:rPr>
          <w:snapToGrid/>
          <w:lang w:eastAsia="de-AT"/>
        </w:rPr>
        <w:t>bei einer Engpassleistung von über 5 MW bis 10 MW</w:t>
      </w:r>
      <w:r w:rsidR="00B77489" w:rsidRPr="00B77489">
        <w:rPr>
          <w:snapToGrid/>
          <w:lang w:eastAsia="de-AT"/>
        </w:rPr>
        <w:tab/>
      </w:r>
      <w:r w:rsidR="00B77489" w:rsidRPr="00B77489">
        <w:rPr>
          <w:snapToGrid/>
          <w:lang w:eastAsia="de-AT"/>
        </w:rPr>
        <w:tab/>
        <w:t>8,62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h)</w:t>
      </w:r>
      <w:r>
        <w:rPr>
          <w:snapToGrid/>
          <w:lang w:eastAsia="de-AT"/>
        </w:rPr>
        <w:tab/>
      </w:r>
      <w:r w:rsidR="00B77489" w:rsidRPr="00B77489">
        <w:rPr>
          <w:snapToGrid/>
          <w:lang w:eastAsia="de-AT"/>
        </w:rPr>
        <w:t>bei einer Engpassleistung von über 10 MW</w:t>
      </w:r>
      <w:r w:rsidR="00B77489" w:rsidRPr="00B77489">
        <w:rPr>
          <w:snapToGrid/>
          <w:lang w:eastAsia="de-AT"/>
        </w:rPr>
        <w:tab/>
      </w:r>
      <w:r w:rsidR="00B77489" w:rsidRPr="00B77489">
        <w:rPr>
          <w:snapToGrid/>
          <w:lang w:eastAsia="de-AT"/>
        </w:rPr>
        <w:tab/>
        <w:t>8,22 Cent/kWh.</w:t>
      </w:r>
    </w:p>
    <w:p w:rsidR="00B77489" w:rsidRPr="00B77489" w:rsidRDefault="00B77489" w:rsidP="00E747BA">
      <w:pPr>
        <w:pStyle w:val="51Abs"/>
        <w:rPr>
          <w:snapToGrid/>
          <w:lang w:eastAsia="de-AT"/>
        </w:rPr>
      </w:pPr>
      <w:r w:rsidRPr="00B77489">
        <w:rPr>
          <w:snapToGrid/>
          <w:lang w:eastAsia="de-AT"/>
        </w:rPr>
        <w:t>(2) Hinsichtlich der Tarife für die Abnahme elektrischer Energie aus Stromerzeugungsanlagen, die unter ausschließlicher Verwendung des Energietr</w:t>
      </w:r>
      <w:r w:rsidR="004B020A">
        <w:rPr>
          <w:snapToGrid/>
          <w:lang w:eastAsia="de-AT"/>
        </w:rPr>
        <w:t>ägers Abfälle mit hohem biogenem</w:t>
      </w:r>
      <w:r w:rsidRPr="00B77489">
        <w:rPr>
          <w:snapToGrid/>
          <w:lang w:eastAsia="de-AT"/>
        </w:rPr>
        <w:t xml:space="preserve"> Anteil betrieben werden, gilt Folgendes:</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4B020A">
        <w:rPr>
          <w:snapToGrid/>
          <w:lang w:eastAsia="de-AT"/>
        </w:rPr>
        <w:t>b</w:t>
      </w:r>
      <w:r w:rsidR="00B77489" w:rsidRPr="00B77489">
        <w:rPr>
          <w:snapToGrid/>
          <w:lang w:eastAsia="de-AT"/>
        </w:rPr>
        <w:t>ei Verwendung von Primärenergieträgern gemäß allen fünfstelligen Schlüsselnummern der Tabelle 2 der Anlage zu § 5 Abs. 1 Z 1 ÖSG 2012, die mit SN 17 beginnen, werden die in Abs. 1 festgesetzten Tarife um 25% reduziert;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Verwendung von Primärenergieträgern gemäß allen fünfstelligen Schlüsselnummern der Tabelle 1 der Anlage zu § 5 Abs. 1 Z 1 ÖSG 2012, die mit SN 17 beginnen, werden die in Abs. 1 festgesetzten Tarife um 40% reduziert;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3.</w:t>
      </w:r>
      <w:r>
        <w:rPr>
          <w:snapToGrid/>
          <w:lang w:eastAsia="de-AT"/>
        </w:rPr>
        <w:tab/>
      </w:r>
      <w:r w:rsidR="00B77489" w:rsidRPr="00B77489">
        <w:rPr>
          <w:snapToGrid/>
          <w:lang w:eastAsia="de-AT"/>
        </w:rPr>
        <w:t>bei Verwendung von Primärenergieträgern gemäß allen anderen fünfstelligen Schlüsselnummern der Tabelle 1 und 2 der Anlage zu § 5 Abs. 1 Z 1 ÖSG 2012, wird der Tarif wie folgt festgesetzt:</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 xml:space="preserve">bei Antragstellung </w:t>
      </w:r>
      <w:r w:rsidR="00986700">
        <w:rPr>
          <w:snapToGrid/>
          <w:lang w:eastAsia="de-AT"/>
        </w:rPr>
        <w:t>im Jahr</w:t>
      </w:r>
      <w:r w:rsidR="00B77489" w:rsidRPr="00B77489">
        <w:rPr>
          <w:snapToGrid/>
          <w:lang w:eastAsia="de-AT"/>
        </w:rPr>
        <w:t xml:space="preserve"> 2016 </w:t>
      </w:r>
      <w:r w:rsidR="00B77489" w:rsidRPr="00B77489">
        <w:rPr>
          <w:snapToGrid/>
          <w:lang w:eastAsia="de-AT"/>
        </w:rPr>
        <w:tab/>
      </w:r>
      <w:r w:rsidR="00B77489" w:rsidRPr="00B77489">
        <w:rPr>
          <w:snapToGrid/>
          <w:lang w:eastAsia="de-AT"/>
        </w:rPr>
        <w:tab/>
        <w:t>4,80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 xml:space="preserve">bei Antragstellung im Jahr 2017 </w:t>
      </w:r>
      <w:r w:rsidR="00B77489" w:rsidRPr="00B77489">
        <w:rPr>
          <w:snapToGrid/>
          <w:lang w:eastAsia="de-AT"/>
        </w:rPr>
        <w:tab/>
      </w:r>
      <w:r w:rsidR="00B77489" w:rsidRPr="00B77489">
        <w:rPr>
          <w:snapToGrid/>
          <w:lang w:eastAsia="de-AT"/>
        </w:rPr>
        <w:tab/>
        <w:t>4,75 Cent/kWh.</w:t>
      </w:r>
    </w:p>
    <w:p w:rsidR="00B77489" w:rsidRPr="00B77489" w:rsidRDefault="00B77489" w:rsidP="00E747BA">
      <w:pPr>
        <w:pStyle w:val="51Abs"/>
        <w:rPr>
          <w:snapToGrid/>
          <w:lang w:eastAsia="de-AT"/>
        </w:rPr>
      </w:pPr>
      <w:r w:rsidRPr="00B77489">
        <w:rPr>
          <w:snapToGrid/>
          <w:lang w:eastAsia="de-AT"/>
        </w:rPr>
        <w:t xml:space="preserve">(3) Hinsichtlich der Tarife für die Abnahme elektrischer Energie aus Hybrid- und Mischfeuerungsanlagen bei </w:t>
      </w:r>
      <w:proofErr w:type="spellStart"/>
      <w:r w:rsidRPr="00B77489">
        <w:rPr>
          <w:snapToGrid/>
          <w:lang w:eastAsia="de-AT"/>
        </w:rPr>
        <w:t>Zufeuerung</w:t>
      </w:r>
      <w:proofErr w:type="spellEnd"/>
      <w:r w:rsidRPr="00B77489">
        <w:rPr>
          <w:snapToGrid/>
          <w:lang w:eastAsia="de-AT"/>
        </w:rPr>
        <w:t xml:space="preserve"> in kalorischen Kraftwerken, die unter Einsatz der Energieträger Biomasse</w:t>
      </w:r>
      <w:r w:rsidR="004B020A">
        <w:rPr>
          <w:snapToGrid/>
          <w:lang w:eastAsia="de-AT"/>
        </w:rPr>
        <w:t xml:space="preserve"> oder Abfälle mit hohem biogenem</w:t>
      </w:r>
      <w:r w:rsidRPr="00B77489">
        <w:rPr>
          <w:snapToGrid/>
          <w:lang w:eastAsia="de-AT"/>
        </w:rPr>
        <w:t xml:space="preserve"> Anteil betrieben werden, gilt Folgendes:</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bei ausschließlicher Verwendung von fester Biomasse wird der Tarif wie folgt festgesetzt:</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 xml:space="preserve">bei Antragstellung </w:t>
      </w:r>
      <w:r w:rsidR="00986700">
        <w:rPr>
          <w:snapToGrid/>
          <w:lang w:eastAsia="de-AT"/>
        </w:rPr>
        <w:t>im Jahr</w:t>
      </w:r>
      <w:r w:rsidR="00B77489" w:rsidRPr="00B77489">
        <w:rPr>
          <w:snapToGrid/>
          <w:lang w:eastAsia="de-AT"/>
        </w:rPr>
        <w:t xml:space="preserve"> 2016 </w:t>
      </w:r>
      <w:r w:rsidR="00B77489" w:rsidRPr="00B77489">
        <w:rPr>
          <w:snapToGrid/>
          <w:lang w:eastAsia="de-AT"/>
        </w:rPr>
        <w:tab/>
      </w:r>
      <w:r w:rsidR="00B77489" w:rsidRPr="00B77489">
        <w:rPr>
          <w:snapToGrid/>
          <w:lang w:eastAsia="de-AT"/>
        </w:rPr>
        <w:tab/>
        <w:t>5,88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 xml:space="preserve">bei Antragstellung im Jahr 2017 </w:t>
      </w:r>
      <w:r w:rsidR="00B77489" w:rsidRPr="00B77489">
        <w:rPr>
          <w:snapToGrid/>
          <w:lang w:eastAsia="de-AT"/>
        </w:rPr>
        <w:tab/>
      </w:r>
      <w:r w:rsidR="00B77489" w:rsidRPr="00B77489">
        <w:rPr>
          <w:snapToGrid/>
          <w:lang w:eastAsia="de-AT"/>
        </w:rPr>
        <w:tab/>
        <w:t>5,82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Verwendung von Primärenergieträgern gemäß allen fünfstelligen Schlüsselnummern der Tabelle 2 der Anlage zu § 5 Abs. 1 Z 1 ÖSG 2012, die mit SN 17 beginnen, werden die in Z 1 festgesetzten Tarife um 20% reduziert;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3.</w:t>
      </w:r>
      <w:r>
        <w:rPr>
          <w:snapToGrid/>
          <w:lang w:eastAsia="de-AT"/>
        </w:rPr>
        <w:tab/>
      </w:r>
      <w:r w:rsidR="00B77489" w:rsidRPr="00B77489">
        <w:rPr>
          <w:snapToGrid/>
          <w:lang w:eastAsia="de-AT"/>
        </w:rPr>
        <w:t>bei Verwendung von Primärenergieträgern gemäß allen anderen fünfstelligen Schlüsselnummern der Tabellen 1 und 2 der Anlage zu § 5 Abs. 1 Z 1 ÖSG 2012, werden die in Z 1 festgesetzten Tarife um 30% reduziert.</w:t>
      </w:r>
    </w:p>
    <w:p w:rsidR="00B77489" w:rsidRPr="00B77489" w:rsidRDefault="00B77489" w:rsidP="00E747BA">
      <w:pPr>
        <w:pStyle w:val="51Abs"/>
        <w:rPr>
          <w:snapToGrid/>
          <w:lang w:eastAsia="de-AT"/>
        </w:rPr>
      </w:pPr>
      <w:r w:rsidRPr="00B77489">
        <w:rPr>
          <w:snapToGrid/>
          <w:lang w:eastAsia="de-AT"/>
        </w:rPr>
        <w:t>(4) Bei Kombination der in Abs. 1 bis Abs. 3 genannten Einsatzstoffe kommt ein anteiliger Tarif nach den eingesetzten Brennstoffmengen, bezogen auf die Brennstoffwärmeleistung, zur Anwendung.</w:t>
      </w:r>
    </w:p>
    <w:p w:rsidR="00B77489" w:rsidRPr="00B77489" w:rsidRDefault="00B77489" w:rsidP="00E747BA">
      <w:pPr>
        <w:pStyle w:val="51Abs"/>
        <w:rPr>
          <w:snapToGrid/>
          <w:lang w:eastAsia="de-AT"/>
        </w:rPr>
      </w:pPr>
      <w:r w:rsidRPr="00B77489">
        <w:rPr>
          <w:snapToGrid/>
          <w:lang w:eastAsia="de-AT"/>
        </w:rPr>
        <w:t>(5) Die Tarife gemäß Abs. 2 und Abs. 3 gelten unabhängig davon, ob die verwen</w:t>
      </w:r>
      <w:r w:rsidR="004B020A">
        <w:rPr>
          <w:snapToGrid/>
          <w:lang w:eastAsia="de-AT"/>
        </w:rPr>
        <w:t>deten Abfälle mit hohem biogenem</w:t>
      </w:r>
      <w:bookmarkStart w:id="0" w:name="_GoBack"/>
      <w:bookmarkEnd w:id="0"/>
      <w:r w:rsidRPr="00B77489">
        <w:rPr>
          <w:snapToGrid/>
          <w:lang w:eastAsia="de-AT"/>
        </w:rPr>
        <w:t xml:space="preserve"> Anteil in ihrer ursprünglichen Form eingesetzt werden oder aber durch vorheriges Hacken, Pressen oder andere Behandlungsschritte in ihrer Form und Dichte verändert werden.</w:t>
      </w:r>
    </w:p>
    <w:p w:rsidR="00B77489" w:rsidRPr="00B77489" w:rsidRDefault="00B77489" w:rsidP="00E747BA">
      <w:pPr>
        <w:pStyle w:val="45UeberschrPara"/>
        <w:rPr>
          <w:snapToGrid/>
          <w:lang w:eastAsia="de-AT"/>
        </w:rPr>
      </w:pPr>
      <w:r w:rsidRPr="00B77489">
        <w:rPr>
          <w:snapToGrid/>
          <w:lang w:eastAsia="de-AT"/>
        </w:rPr>
        <w:t>Einspeisetarife für Ökostrom aus flüssiger Biomasse</w:t>
      </w:r>
    </w:p>
    <w:p w:rsidR="00B77489" w:rsidRPr="00B77489" w:rsidRDefault="00B77489" w:rsidP="00E747BA">
      <w:pPr>
        <w:pStyle w:val="51Abs"/>
        <w:rPr>
          <w:snapToGrid/>
          <w:lang w:eastAsia="de-AT"/>
        </w:rPr>
      </w:pPr>
      <w:r w:rsidRPr="00E747BA">
        <w:rPr>
          <w:rStyle w:val="991GldSymbol"/>
          <w:lang w:eastAsia="de-AT"/>
        </w:rPr>
        <w:t>§ 9.</w:t>
      </w:r>
      <w:r w:rsidRPr="00B77489">
        <w:rPr>
          <w:snapToGrid/>
          <w:lang w:eastAsia="de-AT"/>
        </w:rPr>
        <w:t xml:space="preserve"> (1) Die Tarife für die Abnahme elektrischer Energie aus flüssiger Biomasse werden wie folgt festgesetzt:</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FD0907">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5,57 Cent/kWh,</w:t>
      </w:r>
    </w:p>
    <w:p w:rsidR="00B77489" w:rsidRPr="00B77489" w:rsidRDefault="00E747BA" w:rsidP="00E747BA">
      <w:pPr>
        <w:pStyle w:val="52ZiffermitBetrag"/>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r w:rsidR="00B77489" w:rsidRPr="00B77489">
        <w:rPr>
          <w:snapToGrid/>
          <w:lang w:eastAsia="de-AT"/>
        </w:rPr>
        <w:tab/>
      </w:r>
      <w:r w:rsidR="00B77489" w:rsidRPr="00B77489">
        <w:rPr>
          <w:snapToGrid/>
          <w:lang w:eastAsia="de-AT"/>
        </w:rPr>
        <w:tab/>
        <w:t>5,51 Cent/kWh.</w:t>
      </w:r>
    </w:p>
    <w:p w:rsidR="00B77489" w:rsidRPr="00B77489" w:rsidRDefault="00B77489" w:rsidP="00E747BA">
      <w:pPr>
        <w:pStyle w:val="51Abs"/>
        <w:rPr>
          <w:snapToGrid/>
          <w:lang w:eastAsia="de-AT"/>
        </w:rPr>
      </w:pPr>
      <w:r w:rsidRPr="00B77489">
        <w:rPr>
          <w:snapToGrid/>
          <w:lang w:eastAsia="de-AT"/>
        </w:rPr>
        <w:lastRenderedPageBreak/>
        <w:t xml:space="preserve">(2) Für elektrische Energie, die in KWK-Anlagen erzeugt wird, die ausschließlich auf Basis von flüssiger Biomasse betrieben werden und für die in dem gemäß § 1 Abs. 2 Z 2 bestimmten Zeitraum ein Antrag gemäß § 15 ÖSG 2012 auf Abnahme von Ökostrom zu den durch diese Verordnung bestimmten Einspeisetarifen gestellt worden ist, besteht ein Zuschlag von 2 Cent/kWh, sofern diese Anlagen das Effizienzkriterium gemäß § 8 Abs. 2 KWK-Gesetz, </w:t>
      </w:r>
      <w:proofErr w:type="spellStart"/>
      <w:r w:rsidRPr="000238EE">
        <w:rPr>
          <w:snapToGrid/>
          <w:lang w:eastAsia="de-AT"/>
        </w:rPr>
        <w:t>BGBl</w:t>
      </w:r>
      <w:proofErr w:type="spellEnd"/>
      <w:r w:rsidRPr="000238EE">
        <w:rPr>
          <w:snapToGrid/>
          <w:lang w:eastAsia="de-AT"/>
        </w:rPr>
        <w:t>. I Nr. 111/2008</w:t>
      </w:r>
      <w:r w:rsidR="000238EE">
        <w:rPr>
          <w:snapToGrid/>
          <w:lang w:eastAsia="de-AT"/>
        </w:rPr>
        <w:t xml:space="preserve"> in der jeweils geltenden Fassung</w:t>
      </w:r>
      <w:r w:rsidRPr="000238EE">
        <w:rPr>
          <w:snapToGrid/>
          <w:lang w:eastAsia="de-AT"/>
        </w:rPr>
        <w:t>, erfüllen</w:t>
      </w:r>
      <w:r w:rsidRPr="00B77489">
        <w:rPr>
          <w:snapToGrid/>
          <w:lang w:eastAsia="de-AT"/>
        </w:rPr>
        <w:t>.</w:t>
      </w:r>
    </w:p>
    <w:p w:rsidR="00B77489" w:rsidRPr="00B77489" w:rsidRDefault="00B77489" w:rsidP="00E747BA">
      <w:pPr>
        <w:pStyle w:val="45UeberschrPara"/>
        <w:rPr>
          <w:snapToGrid/>
          <w:lang w:eastAsia="de-AT"/>
        </w:rPr>
      </w:pPr>
      <w:r w:rsidRPr="00B77489">
        <w:rPr>
          <w:snapToGrid/>
          <w:lang w:eastAsia="de-AT"/>
        </w:rPr>
        <w:t>Einspeisetarife für Ökostrom aus Biogas</w:t>
      </w:r>
    </w:p>
    <w:p w:rsidR="00B77489" w:rsidRPr="00B77489" w:rsidRDefault="00B77489" w:rsidP="00E747BA">
      <w:pPr>
        <w:pStyle w:val="51Abs"/>
        <w:rPr>
          <w:snapToGrid/>
          <w:lang w:eastAsia="de-AT"/>
        </w:rPr>
      </w:pPr>
      <w:r w:rsidRPr="00E747BA">
        <w:rPr>
          <w:rStyle w:val="991GldSymbol"/>
          <w:lang w:eastAsia="de-AT"/>
        </w:rPr>
        <w:t>§ 10.</w:t>
      </w:r>
      <w:r w:rsidRPr="00B77489">
        <w:rPr>
          <w:snapToGrid/>
          <w:lang w:eastAsia="de-AT"/>
        </w:rPr>
        <w:t xml:space="preserve"> (1) Als Tarife für die Abnahme elektrischer Energie aus Stromerzeugungsanlagen, die unter Verwendung des Energieträgers Biogas mit rein landwirtschaftlichen Substrat-Einsatzstoffen betrieben werden, werden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FD0907">
        <w:rPr>
          <w:snapToGrid/>
          <w:lang w:eastAsia="de-AT"/>
        </w:rPr>
        <w:t>im Jahr</w:t>
      </w:r>
      <w:r w:rsidR="00B77489" w:rsidRPr="00B77489">
        <w:rPr>
          <w:snapToGrid/>
          <w:lang w:eastAsia="de-AT"/>
        </w:rPr>
        <w:t xml:space="preserve"> 2016</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einer Engpassleistung bis 250 kW</w:t>
      </w:r>
      <w:r w:rsidR="00B77489" w:rsidRPr="00B77489">
        <w:rPr>
          <w:snapToGrid/>
          <w:lang w:eastAsia="de-AT"/>
        </w:rPr>
        <w:tab/>
      </w:r>
      <w:r w:rsidR="00B77489" w:rsidRPr="00B77489">
        <w:rPr>
          <w:snapToGrid/>
          <w:lang w:eastAsia="de-AT"/>
        </w:rPr>
        <w:tab/>
        <w:t>18,67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von über 250 bis 500 kW</w:t>
      </w:r>
      <w:r w:rsidR="00B77489" w:rsidRPr="00B77489">
        <w:rPr>
          <w:snapToGrid/>
          <w:lang w:eastAsia="de-AT"/>
        </w:rPr>
        <w:tab/>
      </w:r>
      <w:r w:rsidR="00B77489" w:rsidRPr="00B77489">
        <w:rPr>
          <w:snapToGrid/>
          <w:lang w:eastAsia="de-AT"/>
        </w:rPr>
        <w:tab/>
        <w:t>16,15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bei einer Engpassleistung von über 500 bis 750 kW</w:t>
      </w:r>
      <w:r w:rsidR="00B77489" w:rsidRPr="00B77489">
        <w:rPr>
          <w:snapToGrid/>
          <w:lang w:eastAsia="de-AT"/>
        </w:rPr>
        <w:tab/>
      </w:r>
      <w:r w:rsidR="00B77489" w:rsidRPr="00B77489">
        <w:rPr>
          <w:snapToGrid/>
          <w:lang w:eastAsia="de-AT"/>
        </w:rPr>
        <w:tab/>
        <w:t>12,97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bei einer Engpassleistung über 750 kW</w:t>
      </w:r>
      <w:r w:rsidR="00B77489" w:rsidRPr="00B77489">
        <w:rPr>
          <w:snapToGrid/>
          <w:lang w:eastAsia="de-AT"/>
        </w:rPr>
        <w:tab/>
      </w:r>
      <w:r w:rsidR="00B77489" w:rsidRPr="00B77489">
        <w:rPr>
          <w:snapToGrid/>
          <w:lang w:eastAsia="de-AT"/>
        </w:rPr>
        <w:tab/>
        <w:t>12,51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einer Engpassleistung bis 250 kW</w:t>
      </w:r>
      <w:r w:rsidR="00B77489" w:rsidRPr="00B77489">
        <w:rPr>
          <w:snapToGrid/>
          <w:lang w:eastAsia="de-AT"/>
        </w:rPr>
        <w:tab/>
      </w:r>
      <w:r w:rsidR="00B77489" w:rsidRPr="00B77489">
        <w:rPr>
          <w:snapToGrid/>
          <w:lang w:eastAsia="de-AT"/>
        </w:rPr>
        <w:tab/>
        <w:t>18,48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von über 250 bis 500 kW</w:t>
      </w:r>
      <w:r w:rsidR="00B77489" w:rsidRPr="00B77489">
        <w:rPr>
          <w:snapToGrid/>
          <w:lang w:eastAsia="de-AT"/>
        </w:rPr>
        <w:tab/>
      </w:r>
      <w:r w:rsidR="00B77489" w:rsidRPr="00B77489">
        <w:rPr>
          <w:snapToGrid/>
          <w:lang w:eastAsia="de-AT"/>
        </w:rPr>
        <w:tab/>
        <w:t>15,99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bei einer Engpassleistung von über 500 bis 750 kW</w:t>
      </w:r>
      <w:r w:rsidR="00B77489" w:rsidRPr="00B77489">
        <w:rPr>
          <w:snapToGrid/>
          <w:lang w:eastAsia="de-AT"/>
        </w:rPr>
        <w:tab/>
      </w:r>
      <w:r w:rsidR="00B77489" w:rsidRPr="00B77489">
        <w:rPr>
          <w:snapToGrid/>
          <w:lang w:eastAsia="de-AT"/>
        </w:rPr>
        <w:tab/>
        <w:t>12,84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bei einer Engpassleistung über 750 kW</w:t>
      </w:r>
      <w:r w:rsidR="00B77489" w:rsidRPr="00B77489">
        <w:rPr>
          <w:snapToGrid/>
          <w:lang w:eastAsia="de-AT"/>
        </w:rPr>
        <w:tab/>
      </w:r>
      <w:r w:rsidR="00B77489" w:rsidRPr="00B77489">
        <w:rPr>
          <w:snapToGrid/>
          <w:lang w:eastAsia="de-AT"/>
        </w:rPr>
        <w:tab/>
        <w:t>12,38 Cent/kWh.</w:t>
      </w:r>
    </w:p>
    <w:p w:rsidR="00B77489" w:rsidRPr="00B77489" w:rsidRDefault="00B77489" w:rsidP="00E747BA">
      <w:pPr>
        <w:pStyle w:val="51Abs"/>
        <w:rPr>
          <w:snapToGrid/>
          <w:lang w:eastAsia="de-AT"/>
        </w:rPr>
      </w:pPr>
      <w:r w:rsidRPr="00B77489">
        <w:rPr>
          <w:snapToGrid/>
          <w:lang w:eastAsia="de-AT"/>
        </w:rPr>
        <w:t xml:space="preserve">(2) Die in Abs. 1 Z 1 </w:t>
      </w:r>
      <w:proofErr w:type="spellStart"/>
      <w:r w:rsidRPr="00B77489">
        <w:rPr>
          <w:snapToGrid/>
          <w:lang w:eastAsia="de-AT"/>
        </w:rPr>
        <w:t>lit</w:t>
      </w:r>
      <w:proofErr w:type="spellEnd"/>
      <w:r w:rsidRPr="00B77489">
        <w:rPr>
          <w:snapToGrid/>
          <w:lang w:eastAsia="de-AT"/>
        </w:rPr>
        <w:t xml:space="preserve">. a und Z 2 </w:t>
      </w:r>
      <w:proofErr w:type="spellStart"/>
      <w:r w:rsidRPr="00B77489">
        <w:rPr>
          <w:snapToGrid/>
          <w:lang w:eastAsia="de-AT"/>
        </w:rPr>
        <w:t>lit</w:t>
      </w:r>
      <w:proofErr w:type="spellEnd"/>
      <w:r w:rsidRPr="00B77489">
        <w:rPr>
          <w:snapToGrid/>
          <w:lang w:eastAsia="de-AT"/>
        </w:rPr>
        <w:t xml:space="preserve">. a </w:t>
      </w:r>
      <w:proofErr w:type="gramStart"/>
      <w:r w:rsidRPr="00B77489">
        <w:rPr>
          <w:snapToGrid/>
          <w:lang w:eastAsia="de-AT"/>
        </w:rPr>
        <w:t>festgesetzten</w:t>
      </w:r>
      <w:proofErr w:type="gramEnd"/>
      <w:r w:rsidRPr="00B77489">
        <w:rPr>
          <w:snapToGrid/>
          <w:lang w:eastAsia="de-AT"/>
        </w:rPr>
        <w:t xml:space="preserve"> Tarife sind nur unter der Bedingung zu gewähren, dass tierischer Wirtschaftsdünger mit einem Masseanteil von mindestens 30% eingesetzt wird. Der Nachweis über den Einsatz der Substrat-Einsatzstoffe ist der Ökostromabwicklungsstelle für jedes abgelaufene Kalenderjahr bis spätestens Ende Jänner des darauffolgenden Jahres zu erbringen. Wird dieser Nachweis von 30% in einem einzigen Kalenderjahr der Förderlaufzeit nicht erbracht, erreicht jedoch die Anlage einen Einsatz tierischen Wirtschaftsdüngers mit einem Masseanteil von mindestens 20%, so gelten für dieses abgelaufene Kalenderjahr rückwirkend die in Abs. 1 Z 1 </w:t>
      </w:r>
      <w:proofErr w:type="spellStart"/>
      <w:r w:rsidRPr="00B77489">
        <w:rPr>
          <w:snapToGrid/>
          <w:lang w:eastAsia="de-AT"/>
        </w:rPr>
        <w:t>lit</w:t>
      </w:r>
      <w:proofErr w:type="spellEnd"/>
      <w:r w:rsidRPr="00B77489">
        <w:rPr>
          <w:snapToGrid/>
          <w:lang w:eastAsia="de-AT"/>
        </w:rPr>
        <w:t xml:space="preserve">. b bzw. Z 2 </w:t>
      </w:r>
      <w:proofErr w:type="spellStart"/>
      <w:r w:rsidRPr="00B77489">
        <w:rPr>
          <w:snapToGrid/>
          <w:lang w:eastAsia="de-AT"/>
        </w:rPr>
        <w:t>lit</w:t>
      </w:r>
      <w:proofErr w:type="spellEnd"/>
      <w:r w:rsidRPr="00B77489">
        <w:rPr>
          <w:snapToGrid/>
          <w:lang w:eastAsia="de-AT"/>
        </w:rPr>
        <w:t xml:space="preserve">. b </w:t>
      </w:r>
      <w:proofErr w:type="gramStart"/>
      <w:r w:rsidRPr="00B77489">
        <w:rPr>
          <w:snapToGrid/>
          <w:lang w:eastAsia="de-AT"/>
        </w:rPr>
        <w:t>festgesetzten Tarife</w:t>
      </w:r>
      <w:proofErr w:type="gramEnd"/>
      <w:r w:rsidRPr="00B77489">
        <w:rPr>
          <w:snapToGrid/>
          <w:lang w:eastAsia="de-AT"/>
        </w:rPr>
        <w:t>. Ab dem zweiten Mal stehen für jene Kalenderjahre während der Förderlaufzeit, in denen der Nachweis von 30% nicht erbracht wird, keine über dem Marktpreis liegenden Einspeisetarife mehr zu.</w:t>
      </w:r>
    </w:p>
    <w:p w:rsidR="00B77489" w:rsidRPr="00B77489" w:rsidRDefault="00B77489" w:rsidP="00E747BA">
      <w:pPr>
        <w:pStyle w:val="51Abs"/>
        <w:rPr>
          <w:snapToGrid/>
          <w:lang w:eastAsia="de-AT"/>
        </w:rPr>
      </w:pPr>
      <w:r w:rsidRPr="00B77489">
        <w:rPr>
          <w:snapToGrid/>
          <w:lang w:eastAsia="de-AT"/>
        </w:rPr>
        <w:t>(3) Bei Einsatz von anderen als rein landwirtschaftlichen Substrat-Einsatzstoffen werden die in Abs. 1 und Abs. 6 festgesetzten Tarife um 20% reduziert.</w:t>
      </w:r>
    </w:p>
    <w:p w:rsidR="00B77489" w:rsidRPr="00B77489" w:rsidRDefault="00B77489" w:rsidP="00E747BA">
      <w:pPr>
        <w:pStyle w:val="51Abs"/>
        <w:rPr>
          <w:snapToGrid/>
          <w:lang w:eastAsia="de-AT"/>
        </w:rPr>
      </w:pPr>
      <w:r w:rsidRPr="00B77489">
        <w:rPr>
          <w:snapToGrid/>
          <w:lang w:eastAsia="de-AT"/>
        </w:rPr>
        <w:t xml:space="preserve">(4) Für elektrische Energie, die in KWK-Anlagen erzeugt wird, die ausschließlich auf Basis von Biogas betrieben werden und für die in dem gemäß § 1 Abs. 2 Z 2 bestimmten Zeitraum ein Antrag gemäß § 15 ÖSG 2012 auf Abnahme von Ökostrom zu den durch diese Verordnung bestimmten Einspeisetarifen gestellt worden ist, besteht ein Zuschlag von 2 Cent/kWh, sofern diese Anlagen das Effizienzkriterium gemäß § 8 Abs. 2 KWK-Gesetz, </w:t>
      </w:r>
      <w:proofErr w:type="spellStart"/>
      <w:r w:rsidRPr="00B77489">
        <w:rPr>
          <w:snapToGrid/>
          <w:lang w:eastAsia="de-AT"/>
        </w:rPr>
        <w:t>BGBl</w:t>
      </w:r>
      <w:proofErr w:type="spellEnd"/>
      <w:r w:rsidRPr="00B77489">
        <w:rPr>
          <w:snapToGrid/>
          <w:lang w:eastAsia="de-AT"/>
        </w:rPr>
        <w:t>. I Nr. 111/2008</w:t>
      </w:r>
      <w:r w:rsidR="000238EE">
        <w:rPr>
          <w:snapToGrid/>
          <w:lang w:eastAsia="de-AT"/>
        </w:rPr>
        <w:t xml:space="preserve"> in der jeweils geltenden Fassung</w:t>
      </w:r>
      <w:r w:rsidRPr="00B77489">
        <w:rPr>
          <w:snapToGrid/>
          <w:lang w:eastAsia="de-AT"/>
        </w:rPr>
        <w:t>, erfüllen (KWK-Bonus).</w:t>
      </w:r>
    </w:p>
    <w:p w:rsidR="00B77489" w:rsidRPr="00B77489" w:rsidRDefault="00B77489" w:rsidP="00E747BA">
      <w:pPr>
        <w:pStyle w:val="51Abs"/>
        <w:rPr>
          <w:snapToGrid/>
          <w:lang w:eastAsia="de-AT"/>
        </w:rPr>
      </w:pPr>
      <w:r w:rsidRPr="00B77489">
        <w:rPr>
          <w:snapToGrid/>
          <w:lang w:eastAsia="de-AT"/>
        </w:rPr>
        <w:t>(5) Die Tarife für die Abnahme elektrischer Energie aus Hybrid- und Mischfeuerungsanlagen, die Biogas als Energieträger verwenden, werden nach der eingesetzten Biogasmenge anteilig entsprechend Abs. 1 oder Abs. 3, bezogen auf die Brennstoffwärmeleistung, festgesetzt.</w:t>
      </w:r>
    </w:p>
    <w:p w:rsidR="00B77489" w:rsidRPr="00B77489" w:rsidRDefault="00B77489" w:rsidP="00E747BA">
      <w:pPr>
        <w:pStyle w:val="51Abs"/>
        <w:rPr>
          <w:snapToGrid/>
          <w:lang w:eastAsia="de-AT"/>
        </w:rPr>
      </w:pPr>
      <w:r w:rsidRPr="00B77489">
        <w:rPr>
          <w:snapToGrid/>
          <w:lang w:eastAsia="de-AT"/>
        </w:rPr>
        <w:t>(6) Abweichend von Abs. 1 und Abs. 2 werden für Anlagen gemäß § 7 Abs. 1 ÖSG 2012, für die in dem gemäß § 1 Abs. 2 Z 2 bestimmten Zeitraum ein Antrag gemäß § 15 ÖSG 2012 auf Abnahme von Ökostrom zu den durch diese Verordnung bestimmten Tarifen gestellt worden ist, als Tarife für jene Mengen an elektrischer Energie aus Gas gemäß § 8 Abs. 3 ÖSG 2012, welches in das Netz eingespeist und auf Erdgasqualität aufbereitet worden ist,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einer Engpassleistung bis 500 kW</w:t>
      </w:r>
      <w:r w:rsidR="00B77489" w:rsidRPr="00B77489">
        <w:rPr>
          <w:snapToGrid/>
          <w:lang w:eastAsia="de-AT"/>
        </w:rPr>
        <w:tab/>
      </w:r>
      <w:r w:rsidR="00B77489" w:rsidRPr="00B77489">
        <w:rPr>
          <w:snapToGrid/>
          <w:lang w:eastAsia="de-AT"/>
        </w:rPr>
        <w:tab/>
        <w:t>16,</w:t>
      </w:r>
      <w:r w:rsidR="00341CA5">
        <w:rPr>
          <w:snapToGrid/>
          <w:lang w:eastAsia="de-AT"/>
        </w:rPr>
        <w:t>15</w:t>
      </w:r>
      <w:r w:rsidR="00B77489" w:rsidRPr="00B77489">
        <w:rPr>
          <w:snapToGrid/>
          <w:lang w:eastAsia="de-AT"/>
        </w:rPr>
        <w:t>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von über 500 bis 750 kW</w:t>
      </w:r>
      <w:r w:rsidR="00B77489" w:rsidRPr="00B77489">
        <w:rPr>
          <w:snapToGrid/>
          <w:lang w:eastAsia="de-AT"/>
        </w:rPr>
        <w:tab/>
      </w:r>
      <w:r w:rsidR="00B77489" w:rsidRPr="00B77489">
        <w:rPr>
          <w:snapToGrid/>
          <w:lang w:eastAsia="de-AT"/>
        </w:rPr>
        <w:tab/>
        <w:t>1</w:t>
      </w:r>
      <w:r w:rsidR="00341CA5">
        <w:rPr>
          <w:snapToGrid/>
          <w:lang w:eastAsia="de-AT"/>
        </w:rPr>
        <w:t>2,97</w:t>
      </w:r>
      <w:r w:rsidR="00B77489" w:rsidRPr="00B77489">
        <w:rPr>
          <w:snapToGrid/>
          <w:lang w:eastAsia="de-AT"/>
        </w:rPr>
        <w:t>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bei einer Engpassleistung über 750 kW</w:t>
      </w:r>
      <w:r w:rsidR="00B77489" w:rsidRPr="00B77489">
        <w:rPr>
          <w:snapToGrid/>
          <w:lang w:eastAsia="de-AT"/>
        </w:rPr>
        <w:tab/>
      </w:r>
      <w:r w:rsidR="00B77489" w:rsidRPr="00B77489">
        <w:rPr>
          <w:snapToGrid/>
          <w:lang w:eastAsia="de-AT"/>
        </w:rPr>
        <w:tab/>
        <w:t>12,</w:t>
      </w:r>
      <w:r w:rsidR="00713FBE">
        <w:rPr>
          <w:snapToGrid/>
          <w:lang w:eastAsia="de-AT"/>
        </w:rPr>
        <w:t>5</w:t>
      </w:r>
      <w:r w:rsidR="00341CA5">
        <w:rPr>
          <w:snapToGrid/>
          <w:lang w:eastAsia="de-AT"/>
        </w:rPr>
        <w:t>1</w:t>
      </w:r>
      <w:r w:rsidR="00B77489" w:rsidRPr="00B77489">
        <w:rPr>
          <w:snapToGrid/>
          <w:lang w:eastAsia="de-AT"/>
        </w:rPr>
        <w:t>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bei einer Engpassleistung bis 500 kW</w:t>
      </w:r>
      <w:r w:rsidR="00B77489" w:rsidRPr="00B77489">
        <w:rPr>
          <w:snapToGrid/>
          <w:lang w:eastAsia="de-AT"/>
        </w:rPr>
        <w:tab/>
      </w:r>
      <w:r w:rsidR="00B77489" w:rsidRPr="00B77489">
        <w:rPr>
          <w:snapToGrid/>
          <w:lang w:eastAsia="de-AT"/>
        </w:rPr>
        <w:tab/>
        <w:t>1</w:t>
      </w:r>
      <w:r w:rsidR="00341CA5">
        <w:rPr>
          <w:snapToGrid/>
          <w:lang w:eastAsia="de-AT"/>
        </w:rPr>
        <w:t>5,99</w:t>
      </w:r>
      <w:r w:rsidR="00B77489" w:rsidRPr="00B77489">
        <w:rPr>
          <w:snapToGrid/>
          <w:lang w:eastAsia="de-AT"/>
        </w:rPr>
        <w:t>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einer Engpassleistung von über 500 bis 750 kW</w:t>
      </w:r>
      <w:r w:rsidR="00B77489" w:rsidRPr="00B77489">
        <w:rPr>
          <w:snapToGrid/>
          <w:lang w:eastAsia="de-AT"/>
        </w:rPr>
        <w:tab/>
      </w:r>
      <w:r w:rsidR="00B77489" w:rsidRPr="00B77489">
        <w:rPr>
          <w:snapToGrid/>
          <w:lang w:eastAsia="de-AT"/>
        </w:rPr>
        <w:tab/>
        <w:t>1</w:t>
      </w:r>
      <w:r w:rsidR="00341CA5">
        <w:rPr>
          <w:snapToGrid/>
          <w:lang w:eastAsia="de-AT"/>
        </w:rPr>
        <w:t>2,84</w:t>
      </w:r>
      <w:r w:rsidR="00B77489" w:rsidRPr="00B77489">
        <w:rPr>
          <w:snapToGrid/>
          <w:lang w:eastAsia="de-AT"/>
        </w:rPr>
        <w:t>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bei einer Engpassleistung über 750 kW</w:t>
      </w:r>
      <w:r w:rsidR="00B77489" w:rsidRPr="00B77489">
        <w:rPr>
          <w:snapToGrid/>
          <w:lang w:eastAsia="de-AT"/>
        </w:rPr>
        <w:tab/>
      </w:r>
      <w:r w:rsidR="00B77489" w:rsidRPr="00B77489">
        <w:rPr>
          <w:snapToGrid/>
          <w:lang w:eastAsia="de-AT"/>
        </w:rPr>
        <w:tab/>
        <w:t>1</w:t>
      </w:r>
      <w:r w:rsidR="00341CA5">
        <w:rPr>
          <w:snapToGrid/>
          <w:lang w:eastAsia="de-AT"/>
        </w:rPr>
        <w:t>2,38</w:t>
      </w:r>
      <w:r w:rsidR="00B77489" w:rsidRPr="00B77489">
        <w:rPr>
          <w:snapToGrid/>
          <w:lang w:eastAsia="de-AT"/>
        </w:rPr>
        <w:t> Cent/kWh.</w:t>
      </w:r>
    </w:p>
    <w:p w:rsidR="00B77489" w:rsidRPr="00B77489" w:rsidRDefault="00B77489" w:rsidP="00E747BA">
      <w:pPr>
        <w:pStyle w:val="51Abs"/>
        <w:rPr>
          <w:snapToGrid/>
          <w:lang w:eastAsia="de-AT"/>
        </w:rPr>
      </w:pPr>
      <w:r w:rsidRPr="00B77489">
        <w:rPr>
          <w:snapToGrid/>
          <w:lang w:eastAsia="de-AT"/>
        </w:rPr>
        <w:t>(7) Für elektrische Energie aus Anlagen gemäß Abs. 6 besteht ein Zuschlag von 2 Cent/kWh für jene Mengen an elektrischer Energie aus Gas gemäß § 21 Abs. 1 ÖSG 2012, wenn die in das Netz eingespeisten Gase auf Erdgasqualität aufbereitet worden sind (Technologiebonus).</w:t>
      </w:r>
    </w:p>
    <w:p w:rsidR="00B77489" w:rsidRPr="00B77489" w:rsidRDefault="00B77489" w:rsidP="00E747BA">
      <w:pPr>
        <w:pStyle w:val="45UeberschrPara"/>
        <w:rPr>
          <w:snapToGrid/>
          <w:lang w:eastAsia="de-AT"/>
        </w:rPr>
      </w:pPr>
      <w:r w:rsidRPr="00B77489">
        <w:rPr>
          <w:snapToGrid/>
          <w:lang w:eastAsia="de-AT"/>
        </w:rPr>
        <w:lastRenderedPageBreak/>
        <w:t xml:space="preserve">Einspeisetarife für Ökostrom aus Deponie- und </w:t>
      </w:r>
      <w:proofErr w:type="spellStart"/>
      <w:r w:rsidRPr="00B77489">
        <w:rPr>
          <w:snapToGrid/>
          <w:lang w:eastAsia="de-AT"/>
        </w:rPr>
        <w:t>Klärgas</w:t>
      </w:r>
      <w:proofErr w:type="spellEnd"/>
    </w:p>
    <w:p w:rsidR="00B77489" w:rsidRPr="00B77489" w:rsidRDefault="00B77489" w:rsidP="00E747BA">
      <w:pPr>
        <w:pStyle w:val="51Abs"/>
        <w:rPr>
          <w:snapToGrid/>
          <w:lang w:eastAsia="de-AT"/>
        </w:rPr>
      </w:pPr>
      <w:r w:rsidRPr="00E747BA">
        <w:rPr>
          <w:rStyle w:val="991GldSymbol"/>
          <w:lang w:eastAsia="de-AT"/>
        </w:rPr>
        <w:t>§ 11.</w:t>
      </w:r>
      <w:r w:rsidRPr="00B77489">
        <w:rPr>
          <w:snapToGrid/>
          <w:lang w:eastAsia="de-AT"/>
        </w:rPr>
        <w:t xml:space="preserve"> (1) Als Tarife für die Abnahme elektrischer Energie aus Stromerzeugungsanlagen, die unter Verwendung der Energieträger Deponie- und </w:t>
      </w:r>
      <w:proofErr w:type="spellStart"/>
      <w:r w:rsidRPr="00B77489">
        <w:rPr>
          <w:snapToGrid/>
          <w:lang w:eastAsia="de-AT"/>
        </w:rPr>
        <w:t>Klärgas</w:t>
      </w:r>
      <w:proofErr w:type="spellEnd"/>
      <w:r w:rsidRPr="00B77489">
        <w:rPr>
          <w:snapToGrid/>
          <w:lang w:eastAsia="de-AT"/>
        </w:rPr>
        <w:t xml:space="preserve"> betrieben werden, werden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für </w:t>
      </w:r>
      <w:proofErr w:type="spellStart"/>
      <w:r w:rsidR="00B77489" w:rsidRPr="00B77489">
        <w:rPr>
          <w:snapToGrid/>
          <w:lang w:eastAsia="de-AT"/>
        </w:rPr>
        <w:t>Klärgas</w:t>
      </w:r>
      <w:proofErr w:type="spellEnd"/>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5,76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Antragstellung im Jahr 2017</w:t>
      </w:r>
      <w:r w:rsidR="00B77489" w:rsidRPr="00B77489">
        <w:rPr>
          <w:snapToGrid/>
          <w:lang w:eastAsia="de-AT"/>
        </w:rPr>
        <w:tab/>
      </w:r>
      <w:r w:rsidR="00B77489" w:rsidRPr="00B77489">
        <w:rPr>
          <w:snapToGrid/>
          <w:lang w:eastAsia="de-AT"/>
        </w:rPr>
        <w:tab/>
        <w:t>5,71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für Deponiegas</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w:t>
      </w:r>
      <w:r w:rsidR="00B77489" w:rsidRPr="00B77489">
        <w:rPr>
          <w:snapToGrid/>
          <w:lang w:eastAsia="de-AT"/>
        </w:rPr>
        <w:tab/>
      </w:r>
      <w:r w:rsidR="00B77489" w:rsidRPr="00B77489">
        <w:rPr>
          <w:snapToGrid/>
          <w:lang w:eastAsia="de-AT"/>
        </w:rPr>
        <w:tab/>
        <w:t>4,80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bei Antragstellung im Jahr 2017</w:t>
      </w:r>
      <w:r w:rsidR="00B77489" w:rsidRPr="00B77489">
        <w:rPr>
          <w:snapToGrid/>
          <w:lang w:eastAsia="de-AT"/>
        </w:rPr>
        <w:tab/>
      </w:r>
      <w:r w:rsidR="00B77489" w:rsidRPr="00B77489">
        <w:rPr>
          <w:snapToGrid/>
          <w:lang w:eastAsia="de-AT"/>
        </w:rPr>
        <w:tab/>
        <w:t>4,75 Cent/kWh.</w:t>
      </w:r>
    </w:p>
    <w:p w:rsidR="00B77489" w:rsidRPr="00B77489" w:rsidRDefault="00B77489" w:rsidP="00E747BA">
      <w:pPr>
        <w:pStyle w:val="51Abs"/>
        <w:rPr>
          <w:snapToGrid/>
          <w:lang w:eastAsia="de-AT"/>
        </w:rPr>
      </w:pPr>
      <w:r w:rsidRPr="00B77489">
        <w:rPr>
          <w:snapToGrid/>
          <w:lang w:eastAsia="de-AT"/>
        </w:rPr>
        <w:t xml:space="preserve">(2) Die Tarife für die Abnahme elektrischer Energie aus Hybrid- und Mischfeuerungsanlagen, die Deponie- und </w:t>
      </w:r>
      <w:proofErr w:type="spellStart"/>
      <w:r w:rsidRPr="00B77489">
        <w:rPr>
          <w:snapToGrid/>
          <w:lang w:eastAsia="de-AT"/>
        </w:rPr>
        <w:t>Klärgas</w:t>
      </w:r>
      <w:proofErr w:type="spellEnd"/>
      <w:r w:rsidRPr="00B77489">
        <w:rPr>
          <w:snapToGrid/>
          <w:lang w:eastAsia="de-AT"/>
        </w:rPr>
        <w:t xml:space="preserve"> als Energieträger verwenden, werden nach der eingesetzten Gasmenge anteilig entsprechend Abs. 1, bezogen auf die Brennstoffwärmeleistung, festgesetzt.</w:t>
      </w:r>
    </w:p>
    <w:p w:rsidR="00B77489" w:rsidRPr="00B77489" w:rsidRDefault="00B77489" w:rsidP="00E747BA">
      <w:pPr>
        <w:pStyle w:val="45UeberschrPara"/>
        <w:rPr>
          <w:snapToGrid/>
          <w:lang w:eastAsia="de-AT"/>
        </w:rPr>
      </w:pPr>
      <w:r w:rsidRPr="00B77489">
        <w:rPr>
          <w:snapToGrid/>
          <w:lang w:eastAsia="de-AT"/>
        </w:rPr>
        <w:t>Einspeisetarife für Ökostrom aus neuen oder revitalisierten Kleinwasserkraftanlagen</w:t>
      </w:r>
    </w:p>
    <w:p w:rsidR="00B77489" w:rsidRPr="00B77489" w:rsidRDefault="00B77489" w:rsidP="00E747BA">
      <w:pPr>
        <w:pStyle w:val="51Abs"/>
        <w:rPr>
          <w:snapToGrid/>
          <w:lang w:eastAsia="de-AT"/>
        </w:rPr>
      </w:pPr>
      <w:r w:rsidRPr="00E747BA">
        <w:rPr>
          <w:rStyle w:val="991GldSymbol"/>
          <w:lang w:eastAsia="de-AT"/>
        </w:rPr>
        <w:t>§ 12.</w:t>
      </w:r>
      <w:r w:rsidRPr="00B77489">
        <w:rPr>
          <w:snapToGrid/>
          <w:lang w:eastAsia="de-AT"/>
        </w:rPr>
        <w:t xml:space="preserve"> (1) Als Tarife für die Abnahme elektrischer Energie aus neuen Kleinwasserkraftanlagen oder solchen, die gemäß § 5 Abs. 1 Z 26a ÖSG 2012 in einem Ausmaß revitalisiert wurden, dass eine Erhöhung der Engpassleistung oder des Regelarbeitsvermögens um mindestens 50% nach Durchführung der Revitalisierung erreicht wird, werden, sofern deren Engpassleistung nicht 2 MW überschreitet,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für die ersten 500 000 kWh</w:t>
      </w:r>
      <w:r w:rsidR="00B77489" w:rsidRPr="00B77489">
        <w:rPr>
          <w:snapToGrid/>
          <w:lang w:eastAsia="de-AT"/>
        </w:rPr>
        <w:tab/>
      </w:r>
      <w:r w:rsidR="00B77489" w:rsidRPr="00B77489">
        <w:rPr>
          <w:snapToGrid/>
          <w:lang w:eastAsia="de-AT"/>
        </w:rPr>
        <w:tab/>
        <w:t>10,25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für die nächsten 500 000 kWh</w:t>
      </w:r>
      <w:r w:rsidR="00B77489" w:rsidRPr="00B77489">
        <w:rPr>
          <w:snapToGrid/>
          <w:lang w:eastAsia="de-AT"/>
        </w:rPr>
        <w:tab/>
      </w:r>
      <w:r w:rsidR="00B77489" w:rsidRPr="00B77489">
        <w:rPr>
          <w:snapToGrid/>
          <w:lang w:eastAsia="de-AT"/>
        </w:rPr>
        <w:tab/>
        <w:t>7,36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für die nächsten 1 500 000 kWh</w:t>
      </w:r>
      <w:r w:rsidR="00B77489" w:rsidRPr="00B77489">
        <w:rPr>
          <w:snapToGrid/>
          <w:lang w:eastAsia="de-AT"/>
        </w:rPr>
        <w:tab/>
      </w:r>
      <w:r w:rsidR="00B77489" w:rsidRPr="00B77489">
        <w:rPr>
          <w:snapToGrid/>
          <w:lang w:eastAsia="de-AT"/>
        </w:rPr>
        <w:tab/>
        <w:t>6,43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5,37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5,07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über 7 500 000 kWh hinaus</w:t>
      </w:r>
      <w:r w:rsidR="00B77489" w:rsidRPr="00B77489">
        <w:rPr>
          <w:snapToGrid/>
          <w:lang w:eastAsia="de-AT"/>
        </w:rPr>
        <w:tab/>
      </w:r>
      <w:r w:rsidR="00B77489" w:rsidRPr="00B77489">
        <w:rPr>
          <w:snapToGrid/>
          <w:lang w:eastAsia="de-AT"/>
        </w:rPr>
        <w:tab/>
        <w:t>4,82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für die ersten 500 000 kWh</w:t>
      </w:r>
      <w:r w:rsidR="00B77489" w:rsidRPr="00B77489">
        <w:rPr>
          <w:snapToGrid/>
          <w:lang w:eastAsia="de-AT"/>
        </w:rPr>
        <w:tab/>
      </w:r>
      <w:r w:rsidR="00B77489" w:rsidRPr="00B77489">
        <w:rPr>
          <w:snapToGrid/>
          <w:lang w:eastAsia="de-AT"/>
        </w:rPr>
        <w:tab/>
        <w:t>10,15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für die nächsten 500 000 kWh</w:t>
      </w:r>
      <w:r w:rsidR="00B77489" w:rsidRPr="00B77489">
        <w:rPr>
          <w:snapToGrid/>
          <w:lang w:eastAsia="de-AT"/>
        </w:rPr>
        <w:tab/>
      </w:r>
      <w:r w:rsidR="00B77489" w:rsidRPr="00B77489">
        <w:rPr>
          <w:snapToGrid/>
          <w:lang w:eastAsia="de-AT"/>
        </w:rPr>
        <w:tab/>
        <w:t>7,29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für die nächsten 1 500 000 kWh</w:t>
      </w:r>
      <w:r w:rsidR="00B77489" w:rsidRPr="00B77489">
        <w:rPr>
          <w:snapToGrid/>
          <w:lang w:eastAsia="de-AT"/>
        </w:rPr>
        <w:tab/>
      </w:r>
      <w:r w:rsidR="00B77489" w:rsidRPr="00B77489">
        <w:rPr>
          <w:snapToGrid/>
          <w:lang w:eastAsia="de-AT"/>
        </w:rPr>
        <w:tab/>
        <w:t>6,37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5,32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5,02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über 7 500 000 kWh hinaus</w:t>
      </w:r>
      <w:r w:rsidR="00B77489" w:rsidRPr="00B77489">
        <w:rPr>
          <w:snapToGrid/>
          <w:lang w:eastAsia="de-AT"/>
        </w:rPr>
        <w:tab/>
      </w:r>
      <w:r w:rsidR="00B77489" w:rsidRPr="00B77489">
        <w:rPr>
          <w:snapToGrid/>
          <w:lang w:eastAsia="de-AT"/>
        </w:rPr>
        <w:tab/>
        <w:t>4,77 Cent/kWh.</w:t>
      </w:r>
    </w:p>
    <w:p w:rsidR="00B77489" w:rsidRPr="00B77489" w:rsidRDefault="00B77489" w:rsidP="00E747BA">
      <w:pPr>
        <w:pStyle w:val="51Abs"/>
        <w:rPr>
          <w:snapToGrid/>
          <w:lang w:eastAsia="de-AT"/>
        </w:rPr>
      </w:pPr>
      <w:r w:rsidRPr="00B77489">
        <w:rPr>
          <w:snapToGrid/>
          <w:lang w:eastAsia="de-AT"/>
        </w:rPr>
        <w:t>(2) Als Tarife für die Abnahme elektrischer Energie aus Kleinwasserkraftanlagen, die gemäß § 5 Abs. 1 Z 26a ÖSG 2012 in einem Ausmaß revitalisiert wurden, dass eine Erhöhung der Engpassleistung oder des Regelarbeitsvermögens um mindestens 15% nach Durchführung der Revitalisierung erreicht wird, werden, sofern deren Engpassleistung nicht 2 MW überschreitet, folgende Beträge festgesetzt:</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für die ersten 500 000 kWh</w:t>
      </w:r>
      <w:r w:rsidR="00B77489" w:rsidRPr="00B77489">
        <w:rPr>
          <w:snapToGrid/>
          <w:lang w:eastAsia="de-AT"/>
        </w:rPr>
        <w:tab/>
      </w:r>
      <w:r w:rsidR="00B77489" w:rsidRPr="00B77489">
        <w:rPr>
          <w:snapToGrid/>
          <w:lang w:eastAsia="de-AT"/>
        </w:rPr>
        <w:tab/>
        <w:t>8,02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für die nächsten 500 000 kWh</w:t>
      </w:r>
      <w:r w:rsidR="00B77489" w:rsidRPr="00B77489">
        <w:rPr>
          <w:snapToGrid/>
          <w:lang w:eastAsia="de-AT"/>
        </w:rPr>
        <w:tab/>
      </w:r>
      <w:r w:rsidR="00B77489" w:rsidRPr="00B77489">
        <w:rPr>
          <w:snapToGrid/>
          <w:lang w:eastAsia="de-AT"/>
        </w:rPr>
        <w:tab/>
        <w:t>5,85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für die nächsten 1 500 000 kWh</w:t>
      </w:r>
      <w:r w:rsidR="00B77489" w:rsidRPr="00B77489">
        <w:rPr>
          <w:snapToGrid/>
          <w:lang w:eastAsia="de-AT"/>
        </w:rPr>
        <w:tab/>
      </w:r>
      <w:r w:rsidR="00B77489" w:rsidRPr="00B77489">
        <w:rPr>
          <w:snapToGrid/>
          <w:lang w:eastAsia="de-AT"/>
        </w:rPr>
        <w:tab/>
        <w:t>5,07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3,69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3,42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über 7 500 000 kWh hinaus</w:t>
      </w:r>
      <w:r w:rsidR="00B77489" w:rsidRPr="00B77489">
        <w:rPr>
          <w:snapToGrid/>
          <w:lang w:eastAsia="de-AT"/>
        </w:rPr>
        <w:tab/>
      </w:r>
      <w:r w:rsidR="00B77489" w:rsidRPr="00B77489">
        <w:rPr>
          <w:snapToGrid/>
          <w:lang w:eastAsia="de-AT"/>
        </w:rPr>
        <w:tab/>
        <w:t>3,14 Cent/kWh;</w:t>
      </w:r>
    </w:p>
    <w:p w:rsidR="00B77489" w:rsidRPr="00B77489" w:rsidRDefault="00E747BA" w:rsidP="00E747BA">
      <w:pPr>
        <w:pStyle w:val="52Ziffere1"/>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bei Antragstellung im Jahr 2017</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a)</w:t>
      </w:r>
      <w:r>
        <w:rPr>
          <w:snapToGrid/>
          <w:lang w:eastAsia="de-AT"/>
        </w:rPr>
        <w:tab/>
      </w:r>
      <w:r w:rsidR="00B77489" w:rsidRPr="00B77489">
        <w:rPr>
          <w:snapToGrid/>
          <w:lang w:eastAsia="de-AT"/>
        </w:rPr>
        <w:t>für die ersten 500 000 kWh</w:t>
      </w:r>
      <w:r w:rsidR="00B77489" w:rsidRPr="00B77489">
        <w:rPr>
          <w:snapToGrid/>
          <w:lang w:eastAsia="de-AT"/>
        </w:rPr>
        <w:tab/>
      </w:r>
      <w:r w:rsidR="00B77489" w:rsidRPr="00B77489">
        <w:rPr>
          <w:snapToGrid/>
          <w:lang w:eastAsia="de-AT"/>
        </w:rPr>
        <w:tab/>
        <w:t>7,94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b)</w:t>
      </w:r>
      <w:r>
        <w:rPr>
          <w:snapToGrid/>
          <w:lang w:eastAsia="de-AT"/>
        </w:rPr>
        <w:tab/>
      </w:r>
      <w:r w:rsidR="00B77489" w:rsidRPr="00B77489">
        <w:rPr>
          <w:snapToGrid/>
          <w:lang w:eastAsia="de-AT"/>
        </w:rPr>
        <w:t>für die nächsten 500 000 kWh</w:t>
      </w:r>
      <w:r w:rsidR="00B77489" w:rsidRPr="00B77489">
        <w:rPr>
          <w:snapToGrid/>
          <w:lang w:eastAsia="de-AT"/>
        </w:rPr>
        <w:tab/>
      </w:r>
      <w:r w:rsidR="00B77489" w:rsidRPr="00B77489">
        <w:rPr>
          <w:snapToGrid/>
          <w:lang w:eastAsia="de-AT"/>
        </w:rPr>
        <w:tab/>
        <w:t>5,79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c)</w:t>
      </w:r>
      <w:r>
        <w:rPr>
          <w:snapToGrid/>
          <w:lang w:eastAsia="de-AT"/>
        </w:rPr>
        <w:tab/>
      </w:r>
      <w:r w:rsidR="00B77489" w:rsidRPr="00B77489">
        <w:rPr>
          <w:snapToGrid/>
          <w:lang w:eastAsia="de-AT"/>
        </w:rPr>
        <w:t>für die nächsten 1 500 000 kWh</w:t>
      </w:r>
      <w:r w:rsidR="00B77489" w:rsidRPr="00B77489">
        <w:rPr>
          <w:snapToGrid/>
          <w:lang w:eastAsia="de-AT"/>
        </w:rPr>
        <w:tab/>
      </w:r>
      <w:r w:rsidR="00B77489" w:rsidRPr="00B77489">
        <w:rPr>
          <w:snapToGrid/>
          <w:lang w:eastAsia="de-AT"/>
        </w:rPr>
        <w:tab/>
        <w:t>5,02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d)</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3,65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e)</w:t>
      </w:r>
      <w:r>
        <w:rPr>
          <w:snapToGrid/>
          <w:lang w:eastAsia="de-AT"/>
        </w:rPr>
        <w:tab/>
      </w:r>
      <w:r w:rsidR="00B77489" w:rsidRPr="00B77489">
        <w:rPr>
          <w:snapToGrid/>
          <w:lang w:eastAsia="de-AT"/>
        </w:rPr>
        <w:t>für die nächsten 2 500 000 kWh</w:t>
      </w:r>
      <w:r w:rsidR="00B77489" w:rsidRPr="00B77489">
        <w:rPr>
          <w:snapToGrid/>
          <w:lang w:eastAsia="de-AT"/>
        </w:rPr>
        <w:tab/>
      </w:r>
      <w:r w:rsidR="00B77489" w:rsidRPr="00B77489">
        <w:rPr>
          <w:snapToGrid/>
          <w:lang w:eastAsia="de-AT"/>
        </w:rPr>
        <w:tab/>
        <w:t>3,39 Cent/kWh;</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f)</w:t>
      </w:r>
      <w:r>
        <w:rPr>
          <w:snapToGrid/>
          <w:lang w:eastAsia="de-AT"/>
        </w:rPr>
        <w:tab/>
      </w:r>
      <w:r w:rsidR="00B77489" w:rsidRPr="00B77489">
        <w:rPr>
          <w:snapToGrid/>
          <w:lang w:eastAsia="de-AT"/>
        </w:rPr>
        <w:t>über 7 500 000 kWh hinaus</w:t>
      </w:r>
      <w:r w:rsidR="00B77489" w:rsidRPr="00B77489">
        <w:rPr>
          <w:snapToGrid/>
          <w:lang w:eastAsia="de-AT"/>
        </w:rPr>
        <w:tab/>
      </w:r>
      <w:r w:rsidR="00B77489" w:rsidRPr="00B77489">
        <w:rPr>
          <w:snapToGrid/>
          <w:lang w:eastAsia="de-AT"/>
        </w:rPr>
        <w:tab/>
        <w:t>3,11 Cent/kWh.</w:t>
      </w:r>
    </w:p>
    <w:p w:rsidR="00B77489" w:rsidRPr="00B77489" w:rsidRDefault="00B77489" w:rsidP="00E747BA">
      <w:pPr>
        <w:pStyle w:val="51Abs"/>
        <w:rPr>
          <w:snapToGrid/>
          <w:lang w:eastAsia="de-AT"/>
        </w:rPr>
      </w:pPr>
      <w:r w:rsidRPr="00B77489">
        <w:rPr>
          <w:snapToGrid/>
          <w:lang w:eastAsia="de-AT"/>
        </w:rPr>
        <w:t>(3) Die in Abs. 1 und Abs. 2 festgelegten Zonentarifgrenzen beziehen sich auf ein Kalenderjahr. Eine Tarifabgeltung für die in einem angebrochenen Jahr eingespeisten Mengen ist zeitaliquot zu berechnen.</w:t>
      </w:r>
    </w:p>
    <w:p w:rsidR="00B77489" w:rsidRPr="00B77489" w:rsidRDefault="00B77489" w:rsidP="00E747BA">
      <w:pPr>
        <w:pStyle w:val="51Abs"/>
        <w:rPr>
          <w:snapToGrid/>
          <w:lang w:eastAsia="de-AT"/>
        </w:rPr>
      </w:pPr>
      <w:r w:rsidRPr="00B77489">
        <w:rPr>
          <w:snapToGrid/>
          <w:lang w:eastAsia="de-AT"/>
        </w:rPr>
        <w:t>(4) Die Erhöhung des Regelarbeitsvermögens ist durch das Gutachten eines Ziviltechnikers nachzuweisen.</w:t>
      </w:r>
    </w:p>
    <w:p w:rsidR="00B77489" w:rsidRPr="00B77489" w:rsidRDefault="00B77489" w:rsidP="00E747BA">
      <w:pPr>
        <w:pStyle w:val="51Abs"/>
        <w:rPr>
          <w:snapToGrid/>
          <w:lang w:eastAsia="de-AT"/>
        </w:rPr>
      </w:pPr>
      <w:r w:rsidRPr="00B77489">
        <w:rPr>
          <w:snapToGrid/>
          <w:lang w:eastAsia="de-AT"/>
        </w:rPr>
        <w:lastRenderedPageBreak/>
        <w:t>(5) Als Tarife für die Abnahme elektrischer Energie aus Strombojen werden folgende Beträge festgesetzt:</w:t>
      </w:r>
    </w:p>
    <w:p w:rsidR="00B77489" w:rsidRPr="00B77489" w:rsidRDefault="00E747BA" w:rsidP="00E747BA">
      <w:pPr>
        <w:pStyle w:val="53LiteramitBetrag"/>
        <w:rPr>
          <w:snapToGrid/>
          <w:lang w:eastAsia="de-AT"/>
        </w:rPr>
      </w:pPr>
      <w:r>
        <w:rPr>
          <w:snapToGrid/>
          <w:lang w:eastAsia="de-AT"/>
        </w:rPr>
        <w:tab/>
      </w:r>
      <w:r w:rsidR="00B77489" w:rsidRPr="00B77489">
        <w:rPr>
          <w:snapToGrid/>
          <w:lang w:eastAsia="de-AT"/>
        </w:rPr>
        <w:t>1.</w:t>
      </w:r>
      <w:r>
        <w:rPr>
          <w:snapToGrid/>
          <w:lang w:eastAsia="de-AT"/>
        </w:rPr>
        <w:tab/>
      </w:r>
      <w:r w:rsidR="00B77489" w:rsidRPr="00B77489">
        <w:rPr>
          <w:snapToGrid/>
          <w:lang w:eastAsia="de-AT"/>
        </w:rPr>
        <w:t xml:space="preserve">bei Antragstellung </w:t>
      </w:r>
      <w:r w:rsidR="000238EE">
        <w:rPr>
          <w:snapToGrid/>
          <w:lang w:eastAsia="de-AT"/>
        </w:rPr>
        <w:t>im Jahr</w:t>
      </w:r>
      <w:r w:rsidR="00B77489" w:rsidRPr="00B77489">
        <w:rPr>
          <w:snapToGrid/>
          <w:lang w:eastAsia="de-AT"/>
        </w:rPr>
        <w:t xml:space="preserve"> 2016 </w:t>
      </w:r>
      <w:r w:rsidR="00B77489" w:rsidRPr="00B77489">
        <w:rPr>
          <w:snapToGrid/>
          <w:lang w:eastAsia="de-AT"/>
        </w:rPr>
        <w:tab/>
      </w:r>
      <w:r w:rsidR="00B77489" w:rsidRPr="00B77489">
        <w:rPr>
          <w:snapToGrid/>
          <w:lang w:eastAsia="de-AT"/>
        </w:rPr>
        <w:tab/>
        <w:t xml:space="preserve">15,32 Cent/kWh; </w:t>
      </w:r>
    </w:p>
    <w:p w:rsidR="00B77489" w:rsidRDefault="00E747BA" w:rsidP="00E747BA">
      <w:pPr>
        <w:pStyle w:val="53LiteramitBetrag"/>
        <w:rPr>
          <w:snapToGrid/>
          <w:lang w:eastAsia="de-AT"/>
        </w:rPr>
      </w:pPr>
      <w:r>
        <w:rPr>
          <w:snapToGrid/>
          <w:lang w:eastAsia="de-AT"/>
        </w:rPr>
        <w:tab/>
      </w:r>
      <w:r w:rsidR="00B77489" w:rsidRPr="00B77489">
        <w:rPr>
          <w:snapToGrid/>
          <w:lang w:eastAsia="de-AT"/>
        </w:rPr>
        <w:t>2.</w:t>
      </w:r>
      <w:r>
        <w:rPr>
          <w:snapToGrid/>
          <w:lang w:eastAsia="de-AT"/>
        </w:rPr>
        <w:tab/>
      </w:r>
      <w:r w:rsidR="00B77489" w:rsidRPr="00B77489">
        <w:rPr>
          <w:snapToGrid/>
          <w:lang w:eastAsia="de-AT"/>
        </w:rPr>
        <w:t xml:space="preserve">bei Antragstellung im Jahr 2017 </w:t>
      </w:r>
      <w:r w:rsidR="00B77489" w:rsidRPr="00B77489">
        <w:rPr>
          <w:snapToGrid/>
          <w:lang w:eastAsia="de-AT"/>
        </w:rPr>
        <w:tab/>
      </w:r>
      <w:r w:rsidR="00B77489" w:rsidRPr="00B77489">
        <w:rPr>
          <w:snapToGrid/>
          <w:lang w:eastAsia="de-AT"/>
        </w:rPr>
        <w:tab/>
        <w:t>15,17 Cent/kWh.</w:t>
      </w:r>
    </w:p>
    <w:p w:rsidR="008C03C7" w:rsidRPr="008C03C7" w:rsidRDefault="008C03C7" w:rsidP="008C03C7">
      <w:pPr>
        <w:pStyle w:val="51Abs"/>
        <w:rPr>
          <w:snapToGrid/>
          <w:lang w:eastAsia="de-AT"/>
        </w:rPr>
      </w:pPr>
      <w:r>
        <w:rPr>
          <w:snapToGrid/>
          <w:lang w:eastAsia="de-AT"/>
        </w:rPr>
        <w:t>(6</w:t>
      </w:r>
      <w:r w:rsidRPr="008C03C7">
        <w:rPr>
          <w:snapToGrid/>
          <w:lang w:eastAsia="de-AT"/>
        </w:rPr>
        <w:t xml:space="preserve">) </w:t>
      </w:r>
      <w:r w:rsidRPr="008C03C7">
        <w:rPr>
          <w:snapToGrid/>
          <w:lang w:val="de-AT" w:eastAsia="de-AT"/>
        </w:rPr>
        <w:t>Die in Abs. </w:t>
      </w:r>
      <w:r>
        <w:rPr>
          <w:snapToGrid/>
          <w:lang w:val="de-AT" w:eastAsia="de-AT"/>
        </w:rPr>
        <w:t>5</w:t>
      </w:r>
      <w:r w:rsidRPr="008C03C7">
        <w:rPr>
          <w:snapToGrid/>
          <w:lang w:val="de-AT" w:eastAsia="de-AT"/>
        </w:rPr>
        <w:t xml:space="preserve"> festgesetzten Tarife sind nur unter der Bedingung zu gewähren, dass </w:t>
      </w:r>
      <w:r>
        <w:rPr>
          <w:snapToGrid/>
          <w:lang w:eastAsia="de-AT"/>
        </w:rPr>
        <w:t>ein</w:t>
      </w:r>
      <w:r w:rsidRPr="008C03C7">
        <w:rPr>
          <w:snapToGrid/>
          <w:lang w:eastAsia="de-AT"/>
        </w:rPr>
        <w:t xml:space="preserve"> Nachweis der Investitionskosten durch die Vorlage der Rechnungen über die für die Errichtung notwendigen Kosten an die Ökostromabwicklungsstelle längstens sechs Monate nach Vertragsabschluss</w:t>
      </w:r>
      <w:r>
        <w:rPr>
          <w:snapToGrid/>
          <w:lang w:eastAsia="de-AT"/>
        </w:rPr>
        <w:t xml:space="preserve"> erfolgt</w:t>
      </w:r>
      <w:r w:rsidRPr="008C03C7">
        <w:rPr>
          <w:snapToGrid/>
          <w:lang w:eastAsia="de-AT"/>
        </w:rPr>
        <w:t>.</w:t>
      </w:r>
    </w:p>
    <w:p w:rsidR="00B77489" w:rsidRPr="00B77489" w:rsidRDefault="00B77489" w:rsidP="00E747BA">
      <w:pPr>
        <w:pStyle w:val="45UeberschrPara"/>
        <w:rPr>
          <w:snapToGrid/>
          <w:lang w:eastAsia="de-AT"/>
        </w:rPr>
      </w:pPr>
      <w:r w:rsidRPr="00B77489">
        <w:rPr>
          <w:snapToGrid/>
          <w:lang w:eastAsia="de-AT"/>
        </w:rPr>
        <w:t>Inkrafttreten</w:t>
      </w:r>
    </w:p>
    <w:p w:rsidR="006228C1" w:rsidRPr="00CA0671" w:rsidRDefault="00B77489" w:rsidP="00E747BA">
      <w:pPr>
        <w:pStyle w:val="51Abs"/>
      </w:pPr>
      <w:r w:rsidRPr="00E747BA">
        <w:rPr>
          <w:rStyle w:val="991GldSymbol"/>
          <w:lang w:eastAsia="de-AT"/>
        </w:rPr>
        <w:t>§ 1</w:t>
      </w:r>
      <w:r w:rsidR="00001EB4">
        <w:rPr>
          <w:rStyle w:val="991GldSymbol"/>
          <w:lang w:eastAsia="de-AT"/>
        </w:rPr>
        <w:t>3</w:t>
      </w:r>
      <w:r w:rsidRPr="00E747BA">
        <w:rPr>
          <w:rStyle w:val="991GldSymbol"/>
          <w:lang w:eastAsia="de-AT"/>
        </w:rPr>
        <w:t>.</w:t>
      </w:r>
      <w:r w:rsidRPr="00B77489">
        <w:rPr>
          <w:snapToGrid/>
          <w:lang w:eastAsia="de-AT"/>
        </w:rPr>
        <w:t xml:space="preserve"> Diese Verordnung tritt mit </w:t>
      </w:r>
      <w:r w:rsidR="009A10B9">
        <w:rPr>
          <w:snapToGrid/>
          <w:lang w:eastAsia="de-AT"/>
        </w:rPr>
        <w:t>1. Jänner 2016</w:t>
      </w:r>
      <w:r w:rsidRPr="00B77489">
        <w:rPr>
          <w:snapToGrid/>
          <w:lang w:eastAsia="de-AT"/>
        </w:rPr>
        <w:t xml:space="preserve"> in Kraft.</w:t>
      </w:r>
    </w:p>
    <w:sectPr w:rsidR="006228C1" w:rsidRPr="00CA0671" w:rsidSect="00B77489">
      <w:headerReference w:type="even" r:id="rId8"/>
      <w:headerReference w:type="default" r:id="rId9"/>
      <w:headerReference w:type="first" r:id="rId10"/>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89" w:rsidRDefault="00B77489" w:rsidP="00B77489">
      <w:pPr>
        <w:spacing w:after="0" w:line="240" w:lineRule="auto"/>
      </w:pPr>
      <w:r>
        <w:separator/>
      </w:r>
    </w:p>
  </w:endnote>
  <w:endnote w:type="continuationSeparator" w:id="0">
    <w:p w:rsidR="00B77489" w:rsidRDefault="00B77489" w:rsidP="00B7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89" w:rsidRDefault="00B77489" w:rsidP="00B77489">
      <w:pPr>
        <w:spacing w:after="0" w:line="240" w:lineRule="auto"/>
      </w:pPr>
      <w:r>
        <w:separator/>
      </w:r>
    </w:p>
  </w:footnote>
  <w:footnote w:type="continuationSeparator" w:id="0">
    <w:p w:rsidR="00B77489" w:rsidRDefault="00B77489" w:rsidP="00B7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9" w:rsidRDefault="00B77489" w:rsidP="00B77489">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4B020A">
      <w:fldChar w:fldCharType="begin"/>
    </w:r>
    <w:r w:rsidR="004B020A">
      <w:instrText xml:space="preserve"> NUMPAGES  \* Arabic  \* MERGEFORMAT </w:instrText>
    </w:r>
    <w:r w:rsidR="004B020A">
      <w:fldChar w:fldCharType="separate"/>
    </w:r>
    <w:r>
      <w:rPr>
        <w:noProof/>
      </w:rPr>
      <w:t>1</w:t>
    </w:r>
    <w:r w:rsidR="004B020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9" w:rsidRDefault="00B77489" w:rsidP="00B77489">
    <w:pPr>
      <w:pStyle w:val="62Kopfzeile"/>
    </w:pPr>
    <w:r>
      <w:tab/>
    </w:r>
    <w:r>
      <w:tab/>
    </w:r>
    <w:r>
      <w:fldChar w:fldCharType="begin"/>
    </w:r>
    <w:r>
      <w:instrText xml:space="preserve"> PAGE  \* Arabic  \* MERGEFORMAT </w:instrText>
    </w:r>
    <w:r>
      <w:fldChar w:fldCharType="separate"/>
    </w:r>
    <w:r w:rsidR="004B020A">
      <w:rPr>
        <w:noProof/>
      </w:rPr>
      <w:t>3</w:t>
    </w:r>
    <w:r>
      <w:fldChar w:fldCharType="end"/>
    </w:r>
    <w:r>
      <w:t xml:space="preserve"> von </w:t>
    </w:r>
    <w:r w:rsidR="004B020A">
      <w:fldChar w:fldCharType="begin"/>
    </w:r>
    <w:r w:rsidR="004B020A">
      <w:instrText xml:space="preserve"> NUMPAGES  \* Arabic  \* MERGEFORMAT </w:instrText>
    </w:r>
    <w:r w:rsidR="004B020A">
      <w:fldChar w:fldCharType="separate"/>
    </w:r>
    <w:r w:rsidR="004B020A">
      <w:rPr>
        <w:noProof/>
      </w:rPr>
      <w:t>6</w:t>
    </w:r>
    <w:r w:rsidR="004B020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9" w:rsidRDefault="00B77489" w:rsidP="00B77489">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4B020A">
      <w:fldChar w:fldCharType="begin"/>
    </w:r>
    <w:r w:rsidR="004B020A">
      <w:instrText xml:space="preserve"> NUMPAGES  \* Arabic  \* MERGEFORMAT </w:instrText>
    </w:r>
    <w:r w:rsidR="004B020A">
      <w:fldChar w:fldCharType="separate"/>
    </w:r>
    <w:r>
      <w:rPr>
        <w:noProof/>
      </w:rPr>
      <w:t>1</w:t>
    </w:r>
    <w:r w:rsidR="004B020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89"/>
    <w:rsid w:val="00001EB4"/>
    <w:rsid w:val="000033FD"/>
    <w:rsid w:val="000238EE"/>
    <w:rsid w:val="000468EB"/>
    <w:rsid w:val="000632AF"/>
    <w:rsid w:val="00070D81"/>
    <w:rsid w:val="000D4EE7"/>
    <w:rsid w:val="000F49A2"/>
    <w:rsid w:val="000F72D3"/>
    <w:rsid w:val="00101328"/>
    <w:rsid w:val="00126AD6"/>
    <w:rsid w:val="0013144A"/>
    <w:rsid w:val="001436EB"/>
    <w:rsid w:val="001473EF"/>
    <w:rsid w:val="00151408"/>
    <w:rsid w:val="001623EC"/>
    <w:rsid w:val="001705C6"/>
    <w:rsid w:val="00170706"/>
    <w:rsid w:val="00181314"/>
    <w:rsid w:val="0018561C"/>
    <w:rsid w:val="001936F7"/>
    <w:rsid w:val="00196CDE"/>
    <w:rsid w:val="001A4558"/>
    <w:rsid w:val="001B28A0"/>
    <w:rsid w:val="001E0257"/>
    <w:rsid w:val="001E2003"/>
    <w:rsid w:val="001F6009"/>
    <w:rsid w:val="002259C4"/>
    <w:rsid w:val="002401A2"/>
    <w:rsid w:val="00252985"/>
    <w:rsid w:val="002804F6"/>
    <w:rsid w:val="0029127E"/>
    <w:rsid w:val="002934DB"/>
    <w:rsid w:val="002B4B02"/>
    <w:rsid w:val="002D39B2"/>
    <w:rsid w:val="002D4E10"/>
    <w:rsid w:val="002E0742"/>
    <w:rsid w:val="002F03C1"/>
    <w:rsid w:val="002F57D8"/>
    <w:rsid w:val="0033224A"/>
    <w:rsid w:val="00334ED5"/>
    <w:rsid w:val="00341CA5"/>
    <w:rsid w:val="00342CF6"/>
    <w:rsid w:val="00351E92"/>
    <w:rsid w:val="003776E1"/>
    <w:rsid w:val="003831D3"/>
    <w:rsid w:val="003A15BE"/>
    <w:rsid w:val="003A1AC4"/>
    <w:rsid w:val="003B7FA1"/>
    <w:rsid w:val="003C3518"/>
    <w:rsid w:val="003C3AC6"/>
    <w:rsid w:val="003E6FE5"/>
    <w:rsid w:val="003F1305"/>
    <w:rsid w:val="003F3042"/>
    <w:rsid w:val="003F59C0"/>
    <w:rsid w:val="004023DB"/>
    <w:rsid w:val="00413A4A"/>
    <w:rsid w:val="004165ED"/>
    <w:rsid w:val="00443431"/>
    <w:rsid w:val="0044580B"/>
    <w:rsid w:val="004B020A"/>
    <w:rsid w:val="004D1C28"/>
    <w:rsid w:val="004E5352"/>
    <w:rsid w:val="004F3F1E"/>
    <w:rsid w:val="004F772F"/>
    <w:rsid w:val="0051452F"/>
    <w:rsid w:val="0053402B"/>
    <w:rsid w:val="0055258C"/>
    <w:rsid w:val="00552E52"/>
    <w:rsid w:val="005726BB"/>
    <w:rsid w:val="0058576B"/>
    <w:rsid w:val="00586C65"/>
    <w:rsid w:val="005A0D54"/>
    <w:rsid w:val="005A75DB"/>
    <w:rsid w:val="005C0CC3"/>
    <w:rsid w:val="005E601D"/>
    <w:rsid w:val="005F5D07"/>
    <w:rsid w:val="0061612A"/>
    <w:rsid w:val="006228C1"/>
    <w:rsid w:val="0063302F"/>
    <w:rsid w:val="00640D6F"/>
    <w:rsid w:val="006438DF"/>
    <w:rsid w:val="0064729A"/>
    <w:rsid w:val="00647F5C"/>
    <w:rsid w:val="00652B2A"/>
    <w:rsid w:val="00655DA4"/>
    <w:rsid w:val="00667BA1"/>
    <w:rsid w:val="00677869"/>
    <w:rsid w:val="00695B16"/>
    <w:rsid w:val="006962C0"/>
    <w:rsid w:val="006A642C"/>
    <w:rsid w:val="006C389E"/>
    <w:rsid w:val="006D003F"/>
    <w:rsid w:val="006D1132"/>
    <w:rsid w:val="006E0983"/>
    <w:rsid w:val="006E3DA7"/>
    <w:rsid w:val="006F2481"/>
    <w:rsid w:val="00713FBE"/>
    <w:rsid w:val="00717B24"/>
    <w:rsid w:val="00722BEE"/>
    <w:rsid w:val="00727B2B"/>
    <w:rsid w:val="007705D5"/>
    <w:rsid w:val="00777A57"/>
    <w:rsid w:val="007862D1"/>
    <w:rsid w:val="00791E88"/>
    <w:rsid w:val="007B7AEB"/>
    <w:rsid w:val="007C0A9D"/>
    <w:rsid w:val="007C1325"/>
    <w:rsid w:val="007E737B"/>
    <w:rsid w:val="00806089"/>
    <w:rsid w:val="0082358C"/>
    <w:rsid w:val="00841348"/>
    <w:rsid w:val="0084417E"/>
    <w:rsid w:val="00865354"/>
    <w:rsid w:val="00867C0D"/>
    <w:rsid w:val="00871716"/>
    <w:rsid w:val="00875362"/>
    <w:rsid w:val="00881EA5"/>
    <w:rsid w:val="00896A52"/>
    <w:rsid w:val="008C03C7"/>
    <w:rsid w:val="008C5182"/>
    <w:rsid w:val="00932619"/>
    <w:rsid w:val="00936BAD"/>
    <w:rsid w:val="009816BF"/>
    <w:rsid w:val="00986700"/>
    <w:rsid w:val="0099238F"/>
    <w:rsid w:val="009A10B9"/>
    <w:rsid w:val="009A6625"/>
    <w:rsid w:val="009B7F08"/>
    <w:rsid w:val="009C00E6"/>
    <w:rsid w:val="009C2314"/>
    <w:rsid w:val="009F5CBD"/>
    <w:rsid w:val="009F7B4E"/>
    <w:rsid w:val="00A01DA3"/>
    <w:rsid w:val="00A120D5"/>
    <w:rsid w:val="00A16742"/>
    <w:rsid w:val="00A17CE0"/>
    <w:rsid w:val="00A44149"/>
    <w:rsid w:val="00A6735F"/>
    <w:rsid w:val="00A72B06"/>
    <w:rsid w:val="00A74130"/>
    <w:rsid w:val="00A93328"/>
    <w:rsid w:val="00AA4409"/>
    <w:rsid w:val="00AA4FED"/>
    <w:rsid w:val="00AB111D"/>
    <w:rsid w:val="00AB6F1C"/>
    <w:rsid w:val="00AC2C24"/>
    <w:rsid w:val="00AE0D5D"/>
    <w:rsid w:val="00AF361A"/>
    <w:rsid w:val="00AF6607"/>
    <w:rsid w:val="00B24849"/>
    <w:rsid w:val="00B70AB9"/>
    <w:rsid w:val="00B77489"/>
    <w:rsid w:val="00B776BF"/>
    <w:rsid w:val="00B8063B"/>
    <w:rsid w:val="00B80BC8"/>
    <w:rsid w:val="00B84639"/>
    <w:rsid w:val="00B86B55"/>
    <w:rsid w:val="00B91C1D"/>
    <w:rsid w:val="00B927DC"/>
    <w:rsid w:val="00B94CF2"/>
    <w:rsid w:val="00BB113B"/>
    <w:rsid w:val="00BB3423"/>
    <w:rsid w:val="00BB561B"/>
    <w:rsid w:val="00BD3754"/>
    <w:rsid w:val="00BE00B1"/>
    <w:rsid w:val="00BF0BF1"/>
    <w:rsid w:val="00BF24E6"/>
    <w:rsid w:val="00BF6DD4"/>
    <w:rsid w:val="00C2496A"/>
    <w:rsid w:val="00C24D1A"/>
    <w:rsid w:val="00C47918"/>
    <w:rsid w:val="00C542D1"/>
    <w:rsid w:val="00C817B0"/>
    <w:rsid w:val="00CA0671"/>
    <w:rsid w:val="00CB3595"/>
    <w:rsid w:val="00CC2B90"/>
    <w:rsid w:val="00D03490"/>
    <w:rsid w:val="00D14488"/>
    <w:rsid w:val="00D17AC3"/>
    <w:rsid w:val="00D27FB4"/>
    <w:rsid w:val="00D30392"/>
    <w:rsid w:val="00D303F4"/>
    <w:rsid w:val="00D36958"/>
    <w:rsid w:val="00D45DFA"/>
    <w:rsid w:val="00DA27AF"/>
    <w:rsid w:val="00DA3D3A"/>
    <w:rsid w:val="00DA79F2"/>
    <w:rsid w:val="00DC2FD0"/>
    <w:rsid w:val="00DC3F24"/>
    <w:rsid w:val="00DE6F05"/>
    <w:rsid w:val="00DF64AD"/>
    <w:rsid w:val="00E102E6"/>
    <w:rsid w:val="00E5487E"/>
    <w:rsid w:val="00E603E7"/>
    <w:rsid w:val="00E747BA"/>
    <w:rsid w:val="00E92E23"/>
    <w:rsid w:val="00E965DF"/>
    <w:rsid w:val="00ED564E"/>
    <w:rsid w:val="00EE25F0"/>
    <w:rsid w:val="00F146A2"/>
    <w:rsid w:val="00F15B02"/>
    <w:rsid w:val="00F205C9"/>
    <w:rsid w:val="00F2377F"/>
    <w:rsid w:val="00F30621"/>
    <w:rsid w:val="00F473E1"/>
    <w:rsid w:val="00F52EB6"/>
    <w:rsid w:val="00F5402A"/>
    <w:rsid w:val="00F56016"/>
    <w:rsid w:val="00F60B99"/>
    <w:rsid w:val="00F81C03"/>
    <w:rsid w:val="00F8314A"/>
    <w:rsid w:val="00F86828"/>
    <w:rsid w:val="00F93F4F"/>
    <w:rsid w:val="00FB11D0"/>
    <w:rsid w:val="00FB220F"/>
    <w:rsid w:val="00FD0907"/>
    <w:rsid w:val="00FD5B4A"/>
    <w:rsid w:val="00FE6A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24849"/>
    <w:pPr>
      <w:spacing w:line="23" w:lineRule="auto"/>
    </w:pPr>
    <w:rPr>
      <w:rFonts w:ascii="Verdana" w:eastAsiaTheme="minorEastAsia" w:hAnsi="Verdana" w:cs="Times New Roman"/>
      <w:snapToGrid w:val="0"/>
      <w:color w:val="000000"/>
      <w:szCs w:val="20"/>
      <w:lang w:val="de-AT" w:eastAsia="de-DE"/>
    </w:rPr>
  </w:style>
  <w:style w:type="paragraph" w:styleId="berschrift1">
    <w:name w:val="heading 1"/>
    <w:basedOn w:val="Standard"/>
    <w:next w:val="Standard"/>
    <w:link w:val="berschrift1Zchn"/>
    <w:uiPriority w:val="9"/>
    <w:qFormat/>
    <w:locked/>
    <w:rsid w:val="009A662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bsatz-Standardschriftart">
    <w:name w:val="Default Paragraph Font"/>
    <w:uiPriority w:val="1"/>
    <w:semiHidden/>
    <w:unhideWhenUsed/>
    <w:rsid w:val="00B2484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24849"/>
  </w:style>
  <w:style w:type="character" w:customStyle="1" w:styleId="berschrift1Zchn">
    <w:name w:val="Überschrift 1 Zchn"/>
    <w:basedOn w:val="Absatz-Standardschriftart"/>
    <w:link w:val="berschrift1"/>
    <w:uiPriority w:val="9"/>
    <w:rsid w:val="009A6625"/>
    <w:rPr>
      <w:rFonts w:asciiTheme="majorHAnsi" w:eastAsiaTheme="majorEastAsia" w:hAnsiTheme="majorHAnsi" w:cstheme="majorBidi"/>
      <w:b/>
      <w:bCs/>
      <w:color w:val="000000" w:themeColor="accent1" w:themeShade="BF"/>
      <w:sz w:val="28"/>
      <w:szCs w:val="28"/>
    </w:rPr>
  </w:style>
  <w:style w:type="paragraph" w:customStyle="1" w:styleId="00LegStandard">
    <w:name w:val="00_LegStandard"/>
    <w:semiHidden/>
    <w:locked/>
    <w:rsid w:val="00B24849"/>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B24849"/>
  </w:style>
  <w:style w:type="paragraph" w:customStyle="1" w:styleId="02BDGesBlatt">
    <w:name w:val="02_BDGesBlatt"/>
    <w:basedOn w:val="00LegStandard"/>
    <w:next w:val="03RepOesterr"/>
    <w:rsid w:val="00B2484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B2484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B24849"/>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B24849"/>
    <w:pPr>
      <w:suppressAutoHyphens/>
      <w:spacing w:before="480"/>
    </w:pPr>
    <w:rPr>
      <w:b/>
      <w:sz w:val="22"/>
    </w:rPr>
  </w:style>
  <w:style w:type="paragraph" w:customStyle="1" w:styleId="05Kurztitel">
    <w:name w:val="05_Kurztitel"/>
    <w:basedOn w:val="11Titel"/>
    <w:rsid w:val="00B2484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B24849"/>
    <w:pPr>
      <w:spacing w:line="200" w:lineRule="exact"/>
      <w:jc w:val="left"/>
    </w:pPr>
  </w:style>
  <w:style w:type="paragraph" w:customStyle="1" w:styleId="10Entwurf">
    <w:name w:val="10_Entwurf"/>
    <w:basedOn w:val="00LegStandard"/>
    <w:next w:val="11Titel"/>
    <w:rsid w:val="00B24849"/>
    <w:pPr>
      <w:spacing w:before="1600" w:after="1280"/>
      <w:jc w:val="center"/>
    </w:pPr>
    <w:rPr>
      <w:spacing w:val="26"/>
    </w:rPr>
  </w:style>
  <w:style w:type="paragraph" w:customStyle="1" w:styleId="12PromKlEinlSatz">
    <w:name w:val="12_PromKl_EinlSatz"/>
    <w:basedOn w:val="00LegStandard"/>
    <w:next w:val="41UeberschrG1"/>
    <w:rsid w:val="00B24849"/>
    <w:pPr>
      <w:keepNext/>
      <w:spacing w:before="160"/>
      <w:ind w:firstLine="397"/>
    </w:pPr>
  </w:style>
  <w:style w:type="paragraph" w:customStyle="1" w:styleId="18AbbildungoderObjekt">
    <w:name w:val="18_Abbildung_oder_Objekt"/>
    <w:basedOn w:val="00LegStandard"/>
    <w:next w:val="51Abs"/>
    <w:rsid w:val="00B24849"/>
    <w:pPr>
      <w:spacing w:before="120" w:after="120" w:line="240" w:lineRule="auto"/>
      <w:jc w:val="left"/>
    </w:pPr>
  </w:style>
  <w:style w:type="paragraph" w:customStyle="1" w:styleId="19Beschriftung">
    <w:name w:val="19_Beschriftung"/>
    <w:basedOn w:val="00LegStandard"/>
    <w:next w:val="51Abs"/>
    <w:rsid w:val="00B24849"/>
    <w:pPr>
      <w:spacing w:after="120"/>
      <w:jc w:val="left"/>
    </w:pPr>
  </w:style>
  <w:style w:type="paragraph" w:customStyle="1" w:styleId="21NovAo1">
    <w:name w:val="21_NovAo1"/>
    <w:basedOn w:val="00LegStandard"/>
    <w:next w:val="23SatznachNovao"/>
    <w:qFormat/>
    <w:rsid w:val="00B24849"/>
    <w:pPr>
      <w:keepNext/>
      <w:spacing w:before="160"/>
      <w:outlineLvl w:val="2"/>
    </w:pPr>
    <w:rPr>
      <w:i/>
    </w:rPr>
  </w:style>
  <w:style w:type="paragraph" w:customStyle="1" w:styleId="22NovAo2">
    <w:name w:val="22_NovAo2"/>
    <w:basedOn w:val="21NovAo1"/>
    <w:qFormat/>
    <w:rsid w:val="00B24849"/>
    <w:pPr>
      <w:keepNext w:val="0"/>
    </w:pPr>
  </w:style>
  <w:style w:type="paragraph" w:customStyle="1" w:styleId="23SatznachNovao">
    <w:name w:val="23_Satz_(nach_Novao)"/>
    <w:basedOn w:val="00LegStandard"/>
    <w:next w:val="21NovAo1"/>
    <w:qFormat/>
    <w:rsid w:val="00B24849"/>
    <w:pPr>
      <w:spacing w:before="80"/>
    </w:pPr>
  </w:style>
  <w:style w:type="paragraph" w:customStyle="1" w:styleId="30InhaltUeberschrift">
    <w:name w:val="30_InhaltUeberschrift"/>
    <w:basedOn w:val="00LegStandard"/>
    <w:next w:val="31InhaltSpalte"/>
    <w:rsid w:val="00B24849"/>
    <w:pPr>
      <w:keepNext/>
      <w:spacing w:before="320" w:after="160"/>
      <w:jc w:val="center"/>
      <w:outlineLvl w:val="0"/>
    </w:pPr>
    <w:rPr>
      <w:b/>
    </w:rPr>
  </w:style>
  <w:style w:type="paragraph" w:customStyle="1" w:styleId="31InhaltSpalte">
    <w:name w:val="31_InhaltSpalte"/>
    <w:basedOn w:val="00LegStandard"/>
    <w:next w:val="32InhaltEintrag"/>
    <w:rsid w:val="00B2484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B24849"/>
    <w:pPr>
      <w:jc w:val="left"/>
    </w:pPr>
  </w:style>
  <w:style w:type="paragraph" w:customStyle="1" w:styleId="41UeberschrG1">
    <w:name w:val="41_UeberschrG1"/>
    <w:basedOn w:val="00LegStandard"/>
    <w:next w:val="43UeberschrG2"/>
    <w:rsid w:val="00B24849"/>
    <w:pPr>
      <w:keepNext/>
      <w:spacing w:before="320"/>
      <w:jc w:val="center"/>
      <w:outlineLvl w:val="0"/>
    </w:pPr>
    <w:rPr>
      <w:b/>
      <w:sz w:val="22"/>
    </w:rPr>
  </w:style>
  <w:style w:type="paragraph" w:customStyle="1" w:styleId="42UeberschrG1-">
    <w:name w:val="42_UeberschrG1-"/>
    <w:basedOn w:val="00LegStandard"/>
    <w:next w:val="43UeberschrG2"/>
    <w:rsid w:val="00B24849"/>
    <w:pPr>
      <w:keepNext/>
      <w:spacing w:before="160"/>
      <w:jc w:val="center"/>
      <w:outlineLvl w:val="0"/>
    </w:pPr>
    <w:rPr>
      <w:b/>
      <w:sz w:val="22"/>
    </w:rPr>
  </w:style>
  <w:style w:type="paragraph" w:customStyle="1" w:styleId="43UeberschrG2">
    <w:name w:val="43_UeberschrG2"/>
    <w:basedOn w:val="00LegStandard"/>
    <w:next w:val="45UeberschrPara"/>
    <w:rsid w:val="00B24849"/>
    <w:pPr>
      <w:keepNext/>
      <w:spacing w:before="80" w:after="80"/>
      <w:jc w:val="center"/>
      <w:outlineLvl w:val="1"/>
    </w:pPr>
    <w:rPr>
      <w:b/>
      <w:sz w:val="22"/>
    </w:rPr>
  </w:style>
  <w:style w:type="paragraph" w:customStyle="1" w:styleId="44UeberschrArt">
    <w:name w:val="44_UeberschrArt+"/>
    <w:basedOn w:val="00LegStandard"/>
    <w:next w:val="51Abs"/>
    <w:rsid w:val="00B24849"/>
    <w:pPr>
      <w:keepNext/>
      <w:spacing w:before="160"/>
      <w:jc w:val="center"/>
      <w:outlineLvl w:val="2"/>
    </w:pPr>
    <w:rPr>
      <w:b/>
    </w:rPr>
  </w:style>
  <w:style w:type="paragraph" w:customStyle="1" w:styleId="45UeberschrPara">
    <w:name w:val="45_UeberschrPara"/>
    <w:basedOn w:val="00LegStandard"/>
    <w:next w:val="51Abs"/>
    <w:qFormat/>
    <w:rsid w:val="00B24849"/>
    <w:pPr>
      <w:keepNext/>
      <w:spacing w:before="80"/>
      <w:jc w:val="center"/>
    </w:pPr>
    <w:rPr>
      <w:b/>
    </w:rPr>
  </w:style>
  <w:style w:type="paragraph" w:customStyle="1" w:styleId="51Abs">
    <w:name w:val="51_Abs"/>
    <w:basedOn w:val="00LegStandard"/>
    <w:qFormat/>
    <w:rsid w:val="00B24849"/>
    <w:pPr>
      <w:spacing w:before="80"/>
      <w:ind w:firstLine="397"/>
    </w:pPr>
  </w:style>
  <w:style w:type="paragraph" w:customStyle="1" w:styleId="52Ziffere1">
    <w:name w:val="52_Ziffer_e1"/>
    <w:basedOn w:val="00LegStandard"/>
    <w:qFormat/>
    <w:rsid w:val="00B24849"/>
    <w:pPr>
      <w:tabs>
        <w:tab w:val="right" w:pos="624"/>
        <w:tab w:val="left" w:pos="680"/>
      </w:tabs>
      <w:spacing w:before="40"/>
      <w:ind w:left="680" w:hanging="680"/>
    </w:pPr>
  </w:style>
  <w:style w:type="paragraph" w:customStyle="1" w:styleId="52Ziffere2">
    <w:name w:val="52_Ziffer_e2"/>
    <w:basedOn w:val="00LegStandard"/>
    <w:rsid w:val="00B24849"/>
    <w:pPr>
      <w:tabs>
        <w:tab w:val="right" w:pos="851"/>
        <w:tab w:val="left" w:pos="907"/>
      </w:tabs>
      <w:spacing w:before="40"/>
      <w:ind w:left="907" w:hanging="907"/>
    </w:pPr>
  </w:style>
  <w:style w:type="paragraph" w:customStyle="1" w:styleId="52Ziffere3">
    <w:name w:val="52_Ziffer_e3"/>
    <w:basedOn w:val="00LegStandard"/>
    <w:rsid w:val="00B24849"/>
    <w:pPr>
      <w:tabs>
        <w:tab w:val="right" w:pos="1191"/>
        <w:tab w:val="left" w:pos="1247"/>
      </w:tabs>
      <w:spacing w:before="40"/>
      <w:ind w:left="1247" w:hanging="1247"/>
    </w:pPr>
  </w:style>
  <w:style w:type="paragraph" w:customStyle="1" w:styleId="52Ziffere4">
    <w:name w:val="52_Ziffer_e4"/>
    <w:basedOn w:val="52Ziffere3"/>
    <w:rsid w:val="00B24849"/>
    <w:pPr>
      <w:tabs>
        <w:tab w:val="clear" w:pos="1191"/>
        <w:tab w:val="clear" w:pos="1247"/>
        <w:tab w:val="right" w:pos="1588"/>
        <w:tab w:val="left" w:pos="1644"/>
      </w:tabs>
      <w:ind w:left="1644" w:hanging="1644"/>
    </w:pPr>
  </w:style>
  <w:style w:type="paragraph" w:customStyle="1" w:styleId="52Ziffere5">
    <w:name w:val="52_Ziffer_e5"/>
    <w:basedOn w:val="52Ziffere4"/>
    <w:rsid w:val="00B24849"/>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B2484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B24849"/>
    <w:pPr>
      <w:tabs>
        <w:tab w:val="clear" w:pos="6663"/>
        <w:tab w:val="clear" w:pos="8505"/>
        <w:tab w:val="right" w:leader="dot" w:pos="4678"/>
        <w:tab w:val="right" w:leader="dot" w:pos="6521"/>
      </w:tabs>
    </w:pPr>
  </w:style>
  <w:style w:type="paragraph" w:customStyle="1" w:styleId="53Literae1">
    <w:name w:val="53_Litera_e1"/>
    <w:basedOn w:val="00LegStandard"/>
    <w:rsid w:val="00B24849"/>
    <w:pPr>
      <w:tabs>
        <w:tab w:val="right" w:pos="624"/>
        <w:tab w:val="left" w:pos="680"/>
      </w:tabs>
      <w:spacing w:before="40"/>
      <w:ind w:left="680" w:hanging="680"/>
    </w:pPr>
  </w:style>
  <w:style w:type="paragraph" w:customStyle="1" w:styleId="53Literae2">
    <w:name w:val="53_Litera_e2"/>
    <w:basedOn w:val="00LegStandard"/>
    <w:qFormat/>
    <w:rsid w:val="00B24849"/>
    <w:pPr>
      <w:tabs>
        <w:tab w:val="right" w:pos="851"/>
        <w:tab w:val="left" w:pos="907"/>
      </w:tabs>
      <w:spacing w:before="40"/>
      <w:ind w:left="907" w:hanging="907"/>
    </w:pPr>
  </w:style>
  <w:style w:type="paragraph" w:customStyle="1" w:styleId="53Literae3">
    <w:name w:val="53_Litera_e3"/>
    <w:basedOn w:val="00LegStandard"/>
    <w:rsid w:val="00B24849"/>
    <w:pPr>
      <w:tabs>
        <w:tab w:val="right" w:pos="1191"/>
        <w:tab w:val="left" w:pos="1247"/>
      </w:tabs>
      <w:spacing w:before="40"/>
      <w:ind w:left="1247" w:hanging="1247"/>
    </w:pPr>
  </w:style>
  <w:style w:type="paragraph" w:customStyle="1" w:styleId="53Literae4">
    <w:name w:val="53_Litera_e4"/>
    <w:basedOn w:val="53Literae3"/>
    <w:rsid w:val="00B24849"/>
    <w:pPr>
      <w:tabs>
        <w:tab w:val="clear" w:pos="1191"/>
        <w:tab w:val="clear" w:pos="1247"/>
        <w:tab w:val="right" w:pos="1588"/>
        <w:tab w:val="left" w:pos="1644"/>
      </w:tabs>
      <w:ind w:left="1644" w:hanging="1644"/>
    </w:pPr>
  </w:style>
  <w:style w:type="paragraph" w:customStyle="1" w:styleId="53Literae5">
    <w:name w:val="53_Litera_e5"/>
    <w:basedOn w:val="53Literae4"/>
    <w:rsid w:val="00B24849"/>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B2484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B24849"/>
    <w:pPr>
      <w:tabs>
        <w:tab w:val="clear" w:pos="6663"/>
        <w:tab w:val="clear" w:pos="8505"/>
        <w:tab w:val="right" w:leader="dot" w:pos="4678"/>
        <w:tab w:val="right" w:leader="dot" w:pos="6521"/>
      </w:tabs>
    </w:pPr>
  </w:style>
  <w:style w:type="paragraph" w:customStyle="1" w:styleId="54Subliterae1">
    <w:name w:val="54_Sublitera_e1"/>
    <w:basedOn w:val="00LegStandard"/>
    <w:rsid w:val="00B24849"/>
    <w:pPr>
      <w:tabs>
        <w:tab w:val="right" w:pos="624"/>
        <w:tab w:val="left" w:pos="680"/>
      </w:tabs>
      <w:spacing w:before="40"/>
      <w:ind w:left="680" w:hanging="680"/>
    </w:pPr>
  </w:style>
  <w:style w:type="paragraph" w:customStyle="1" w:styleId="54Subliterae2">
    <w:name w:val="54_Sublitera_e2"/>
    <w:basedOn w:val="00LegStandard"/>
    <w:rsid w:val="00B24849"/>
    <w:pPr>
      <w:tabs>
        <w:tab w:val="right" w:pos="851"/>
        <w:tab w:val="left" w:pos="907"/>
      </w:tabs>
      <w:spacing w:before="40"/>
      <w:ind w:left="907" w:hanging="907"/>
    </w:pPr>
  </w:style>
  <w:style w:type="paragraph" w:customStyle="1" w:styleId="54Subliterae3">
    <w:name w:val="54_Sublitera_e3"/>
    <w:basedOn w:val="00LegStandard"/>
    <w:rsid w:val="00B24849"/>
    <w:pPr>
      <w:tabs>
        <w:tab w:val="right" w:pos="1191"/>
        <w:tab w:val="left" w:pos="1247"/>
      </w:tabs>
      <w:spacing w:before="40"/>
      <w:ind w:left="1247" w:hanging="1247"/>
    </w:pPr>
  </w:style>
  <w:style w:type="paragraph" w:customStyle="1" w:styleId="54Subliterae4">
    <w:name w:val="54_Sublitera_e4"/>
    <w:basedOn w:val="54Subliterae3"/>
    <w:rsid w:val="00B24849"/>
    <w:pPr>
      <w:tabs>
        <w:tab w:val="clear" w:pos="1191"/>
        <w:tab w:val="clear" w:pos="1247"/>
        <w:tab w:val="right" w:pos="1588"/>
        <w:tab w:val="left" w:pos="1644"/>
      </w:tabs>
      <w:ind w:left="1644" w:hanging="1644"/>
    </w:pPr>
  </w:style>
  <w:style w:type="paragraph" w:customStyle="1" w:styleId="54Subliterae5">
    <w:name w:val="54_Sublitera_e5"/>
    <w:basedOn w:val="54Subliterae4"/>
    <w:rsid w:val="00B24849"/>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B2484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B24849"/>
    <w:pPr>
      <w:tabs>
        <w:tab w:val="right" w:pos="624"/>
        <w:tab w:val="left" w:pos="680"/>
      </w:tabs>
      <w:spacing w:before="40"/>
      <w:ind w:left="680" w:hanging="680"/>
    </w:pPr>
  </w:style>
  <w:style w:type="paragraph" w:customStyle="1" w:styleId="54aStriche2">
    <w:name w:val="54a_Strich_e2"/>
    <w:basedOn w:val="00LegStandard"/>
    <w:rsid w:val="00B24849"/>
    <w:pPr>
      <w:tabs>
        <w:tab w:val="right" w:pos="851"/>
        <w:tab w:val="left" w:pos="907"/>
      </w:tabs>
      <w:spacing w:before="40"/>
      <w:ind w:left="907" w:hanging="907"/>
    </w:pPr>
  </w:style>
  <w:style w:type="paragraph" w:customStyle="1" w:styleId="54aStriche3">
    <w:name w:val="54a_Strich_e3"/>
    <w:basedOn w:val="00LegStandard"/>
    <w:qFormat/>
    <w:rsid w:val="00B24849"/>
    <w:pPr>
      <w:tabs>
        <w:tab w:val="right" w:pos="1191"/>
        <w:tab w:val="left" w:pos="1247"/>
      </w:tabs>
      <w:spacing w:before="40"/>
      <w:ind w:left="1247" w:hanging="1247"/>
    </w:pPr>
  </w:style>
  <w:style w:type="paragraph" w:customStyle="1" w:styleId="54aStriche4">
    <w:name w:val="54a_Strich_e4"/>
    <w:basedOn w:val="00LegStandard"/>
    <w:rsid w:val="00B24849"/>
    <w:pPr>
      <w:tabs>
        <w:tab w:val="right" w:pos="1588"/>
        <w:tab w:val="left" w:pos="1644"/>
      </w:tabs>
      <w:spacing w:before="40"/>
      <w:ind w:left="1644" w:hanging="1644"/>
    </w:pPr>
  </w:style>
  <w:style w:type="paragraph" w:customStyle="1" w:styleId="54aStriche5">
    <w:name w:val="54a_Strich_e5"/>
    <w:basedOn w:val="00LegStandard"/>
    <w:rsid w:val="00B24849"/>
    <w:pPr>
      <w:tabs>
        <w:tab w:val="right" w:pos="1928"/>
        <w:tab w:val="left" w:pos="1985"/>
      </w:tabs>
      <w:spacing w:before="40"/>
      <w:ind w:left="1985" w:hanging="1985"/>
    </w:pPr>
  </w:style>
  <w:style w:type="paragraph" w:customStyle="1" w:styleId="54aStriche6">
    <w:name w:val="54a_Strich_e6"/>
    <w:basedOn w:val="00LegStandard"/>
    <w:rsid w:val="00B24849"/>
    <w:pPr>
      <w:tabs>
        <w:tab w:val="right" w:pos="2268"/>
        <w:tab w:val="left" w:pos="2325"/>
      </w:tabs>
      <w:spacing w:before="40"/>
      <w:ind w:left="2325" w:hanging="2325"/>
    </w:pPr>
  </w:style>
  <w:style w:type="paragraph" w:customStyle="1" w:styleId="54aStriche7">
    <w:name w:val="54a_Strich_e7"/>
    <w:basedOn w:val="00LegStandard"/>
    <w:rsid w:val="00B2484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B2484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B24849"/>
    <w:pPr>
      <w:spacing w:before="40"/>
    </w:pPr>
  </w:style>
  <w:style w:type="paragraph" w:customStyle="1" w:styleId="56SchlussteilZiff">
    <w:name w:val="56_SchlussteilZiff"/>
    <w:basedOn w:val="55SchlussteilAbs"/>
    <w:next w:val="51Abs"/>
    <w:rsid w:val="00B24849"/>
    <w:pPr>
      <w:ind w:left="680"/>
    </w:pPr>
  </w:style>
  <w:style w:type="paragraph" w:customStyle="1" w:styleId="57SchlussteilLit">
    <w:name w:val="57_SchlussteilLit"/>
    <w:basedOn w:val="00LegStandard"/>
    <w:next w:val="51Abs"/>
    <w:rsid w:val="00B24849"/>
    <w:pPr>
      <w:spacing w:before="40"/>
      <w:ind w:left="907"/>
    </w:pPr>
  </w:style>
  <w:style w:type="paragraph" w:customStyle="1" w:styleId="61TabText">
    <w:name w:val="61_TabText"/>
    <w:basedOn w:val="00LegStandard"/>
    <w:rsid w:val="00B24849"/>
    <w:pPr>
      <w:jc w:val="left"/>
    </w:pPr>
  </w:style>
  <w:style w:type="paragraph" w:customStyle="1" w:styleId="61aTabTextRechtsb">
    <w:name w:val="61a_TabTextRechtsb"/>
    <w:basedOn w:val="61TabText"/>
    <w:rsid w:val="00B24849"/>
    <w:pPr>
      <w:jc w:val="right"/>
    </w:pPr>
  </w:style>
  <w:style w:type="paragraph" w:customStyle="1" w:styleId="61bTabTextZentriert">
    <w:name w:val="61b_TabTextZentriert"/>
    <w:basedOn w:val="61TabText"/>
    <w:rsid w:val="00B24849"/>
    <w:pPr>
      <w:jc w:val="center"/>
    </w:pPr>
  </w:style>
  <w:style w:type="paragraph" w:customStyle="1" w:styleId="61cTabTextBlock">
    <w:name w:val="61c_TabTextBlock"/>
    <w:basedOn w:val="61TabText"/>
    <w:rsid w:val="00B24849"/>
    <w:pPr>
      <w:jc w:val="both"/>
    </w:pPr>
  </w:style>
  <w:style w:type="paragraph" w:customStyle="1" w:styleId="62Kopfzeile">
    <w:name w:val="62_Kopfzeile"/>
    <w:basedOn w:val="51Abs"/>
    <w:rsid w:val="00B24849"/>
    <w:pPr>
      <w:tabs>
        <w:tab w:val="center" w:pos="4253"/>
        <w:tab w:val="right" w:pos="8505"/>
      </w:tabs>
      <w:ind w:firstLine="0"/>
    </w:pPr>
  </w:style>
  <w:style w:type="paragraph" w:customStyle="1" w:styleId="65FNText">
    <w:name w:val="65_FN_Text"/>
    <w:basedOn w:val="00LegStandard"/>
    <w:rsid w:val="00B24849"/>
    <w:rPr>
      <w:sz w:val="18"/>
    </w:rPr>
  </w:style>
  <w:style w:type="paragraph" w:customStyle="1" w:styleId="63Fuzeile">
    <w:name w:val="63_Fußzeile"/>
    <w:basedOn w:val="65FNText"/>
    <w:rsid w:val="00B24849"/>
    <w:pPr>
      <w:tabs>
        <w:tab w:val="center" w:pos="4253"/>
        <w:tab w:val="right" w:pos="8505"/>
      </w:tabs>
    </w:pPr>
  </w:style>
  <w:style w:type="character" w:customStyle="1" w:styleId="66FNZeichen">
    <w:name w:val="66_FN_Zeichen"/>
    <w:rsid w:val="00B24849"/>
    <w:rPr>
      <w:sz w:val="20"/>
      <w:szCs w:val="20"/>
      <w:vertAlign w:val="superscript"/>
    </w:rPr>
  </w:style>
  <w:style w:type="paragraph" w:customStyle="1" w:styleId="68UnterschrL">
    <w:name w:val="68_UnterschrL"/>
    <w:basedOn w:val="00LegStandard"/>
    <w:rsid w:val="00B24849"/>
    <w:pPr>
      <w:spacing w:before="160"/>
      <w:jc w:val="left"/>
    </w:pPr>
    <w:rPr>
      <w:b/>
    </w:rPr>
  </w:style>
  <w:style w:type="paragraph" w:customStyle="1" w:styleId="69UnterschrM">
    <w:name w:val="69_UnterschrM"/>
    <w:basedOn w:val="68UnterschrL"/>
    <w:rsid w:val="00B24849"/>
    <w:pPr>
      <w:jc w:val="center"/>
    </w:pPr>
  </w:style>
  <w:style w:type="paragraph" w:customStyle="1" w:styleId="71Anlagenbez">
    <w:name w:val="71_Anlagenbez"/>
    <w:basedOn w:val="00LegStandard"/>
    <w:rsid w:val="00B24849"/>
    <w:pPr>
      <w:spacing w:before="160"/>
      <w:jc w:val="right"/>
      <w:outlineLvl w:val="0"/>
    </w:pPr>
    <w:rPr>
      <w:b/>
      <w:sz w:val="22"/>
    </w:rPr>
  </w:style>
  <w:style w:type="paragraph" w:customStyle="1" w:styleId="81ErlUeberschrZ">
    <w:name w:val="81_ErlUeberschrZ"/>
    <w:basedOn w:val="00LegStandard"/>
    <w:next w:val="83ErlText"/>
    <w:rsid w:val="00B24849"/>
    <w:pPr>
      <w:keepNext/>
      <w:spacing w:before="320"/>
      <w:jc w:val="center"/>
      <w:outlineLvl w:val="0"/>
    </w:pPr>
    <w:rPr>
      <w:b/>
      <w:sz w:val="22"/>
    </w:rPr>
  </w:style>
  <w:style w:type="paragraph" w:customStyle="1" w:styleId="82ErlUeberschrL">
    <w:name w:val="82_ErlUeberschrL"/>
    <w:basedOn w:val="00LegStandard"/>
    <w:next w:val="83ErlText"/>
    <w:rsid w:val="00B24849"/>
    <w:pPr>
      <w:keepNext/>
      <w:spacing w:before="80"/>
      <w:outlineLvl w:val="1"/>
    </w:pPr>
    <w:rPr>
      <w:b/>
    </w:rPr>
  </w:style>
  <w:style w:type="paragraph" w:customStyle="1" w:styleId="83ErlText">
    <w:name w:val="83_ErlText"/>
    <w:basedOn w:val="00LegStandard"/>
    <w:rsid w:val="00B24849"/>
    <w:pPr>
      <w:spacing w:before="80"/>
    </w:pPr>
  </w:style>
  <w:style w:type="paragraph" w:customStyle="1" w:styleId="85ErlAufzaehlg">
    <w:name w:val="85_ErlAufzaehlg"/>
    <w:basedOn w:val="83ErlText"/>
    <w:rsid w:val="00B24849"/>
    <w:pPr>
      <w:tabs>
        <w:tab w:val="left" w:pos="397"/>
      </w:tabs>
      <w:ind w:left="397" w:hanging="397"/>
    </w:pPr>
  </w:style>
  <w:style w:type="paragraph" w:customStyle="1" w:styleId="89TGUEUeberschrSpalte">
    <w:name w:val="89_TGUE_UeberschrSpalte"/>
    <w:basedOn w:val="00LegStandard"/>
    <w:rsid w:val="00B24849"/>
    <w:pPr>
      <w:keepNext/>
      <w:spacing w:before="80"/>
      <w:jc w:val="center"/>
    </w:pPr>
    <w:rPr>
      <w:b/>
    </w:rPr>
  </w:style>
  <w:style w:type="character" w:customStyle="1" w:styleId="990Fehler">
    <w:name w:val="990_Fehler"/>
    <w:basedOn w:val="Absatz-Standardschriftart"/>
    <w:semiHidden/>
    <w:locked/>
    <w:rsid w:val="00B24849"/>
    <w:rPr>
      <w:color w:val="FF0000"/>
    </w:rPr>
  </w:style>
  <w:style w:type="character" w:customStyle="1" w:styleId="991GldSymbol">
    <w:name w:val="991_GldSymbol"/>
    <w:rsid w:val="00B24849"/>
    <w:rPr>
      <w:b/>
      <w:color w:val="000000"/>
    </w:rPr>
  </w:style>
  <w:style w:type="character" w:customStyle="1" w:styleId="992Normal">
    <w:name w:val="992_Normal"/>
    <w:rsid w:val="00B24849"/>
    <w:rPr>
      <w:dstrike w:val="0"/>
      <w:vertAlign w:val="baseline"/>
    </w:rPr>
  </w:style>
  <w:style w:type="character" w:customStyle="1" w:styleId="992bNormalundFett">
    <w:name w:val="992b_Normal_und_Fett"/>
    <w:basedOn w:val="992Normal"/>
    <w:rsid w:val="00B24849"/>
    <w:rPr>
      <w:b/>
      <w:dstrike w:val="0"/>
      <w:vertAlign w:val="baseline"/>
    </w:rPr>
  </w:style>
  <w:style w:type="character" w:customStyle="1" w:styleId="993Fett">
    <w:name w:val="993_Fett"/>
    <w:rsid w:val="00B24849"/>
    <w:rPr>
      <w:b/>
    </w:rPr>
  </w:style>
  <w:style w:type="character" w:customStyle="1" w:styleId="994Kursiv">
    <w:name w:val="994_Kursiv"/>
    <w:rsid w:val="00B24849"/>
    <w:rPr>
      <w:i/>
    </w:rPr>
  </w:style>
  <w:style w:type="character" w:customStyle="1" w:styleId="995Unterstrichen">
    <w:name w:val="995_Unterstrichen"/>
    <w:rsid w:val="00B24849"/>
    <w:rPr>
      <w:u w:val="single"/>
    </w:rPr>
  </w:style>
  <w:style w:type="character" w:customStyle="1" w:styleId="996Gesperrt">
    <w:name w:val="996_Gesperrt"/>
    <w:rsid w:val="00B24849"/>
    <w:rPr>
      <w:spacing w:val="26"/>
    </w:rPr>
  </w:style>
  <w:style w:type="character" w:customStyle="1" w:styleId="997Hoch">
    <w:name w:val="997_Hoch"/>
    <w:rsid w:val="00B24849"/>
    <w:rPr>
      <w:vertAlign w:val="superscript"/>
    </w:rPr>
  </w:style>
  <w:style w:type="character" w:customStyle="1" w:styleId="998Tief">
    <w:name w:val="998_Tief"/>
    <w:rsid w:val="00B24849"/>
    <w:rPr>
      <w:vertAlign w:val="subscript"/>
    </w:rPr>
  </w:style>
  <w:style w:type="character" w:customStyle="1" w:styleId="999FettundKursiv">
    <w:name w:val="999_Fett_und_Kursiv"/>
    <w:basedOn w:val="Absatz-Standardschriftart"/>
    <w:rsid w:val="00B24849"/>
    <w:rPr>
      <w:b/>
      <w:i/>
    </w:rPr>
  </w:style>
  <w:style w:type="character" w:styleId="Endnotenzeichen">
    <w:name w:val="endnote reference"/>
    <w:basedOn w:val="Absatz-Standardschriftart"/>
    <w:rsid w:val="00B24849"/>
    <w:rPr>
      <w:sz w:val="20"/>
      <w:vertAlign w:val="baseline"/>
    </w:rPr>
  </w:style>
  <w:style w:type="character" w:styleId="Funotenzeichen">
    <w:name w:val="footnote reference"/>
    <w:basedOn w:val="Absatz-Standardschriftart"/>
    <w:rsid w:val="00B24849"/>
    <w:rPr>
      <w:sz w:val="20"/>
      <w:vertAlign w:val="baseline"/>
    </w:rPr>
  </w:style>
  <w:style w:type="character" w:styleId="Kommentarzeichen">
    <w:name w:val="annotation reference"/>
    <w:basedOn w:val="Absatz-Standardschriftart"/>
    <w:semiHidden/>
    <w:locked/>
    <w:rsid w:val="00B24849"/>
    <w:rPr>
      <w:color w:val="FF0000"/>
      <w:sz w:val="16"/>
      <w:szCs w:val="16"/>
    </w:rPr>
  </w:style>
  <w:style w:type="paragraph" w:customStyle="1" w:styleId="PDAntragsformel">
    <w:name w:val="PD_Antragsformel"/>
    <w:basedOn w:val="Standard"/>
    <w:rsid w:val="00B24849"/>
    <w:pPr>
      <w:spacing w:before="280" w:after="0" w:line="220" w:lineRule="exact"/>
      <w:jc w:val="both"/>
    </w:pPr>
    <w:rPr>
      <w:rFonts w:eastAsia="Times New Roman"/>
      <w:lang w:eastAsia="en-US"/>
    </w:rPr>
  </w:style>
  <w:style w:type="paragraph" w:customStyle="1" w:styleId="PDAllonge">
    <w:name w:val="PD_Allonge"/>
    <w:basedOn w:val="PDAntragsformel"/>
    <w:rsid w:val="00B24849"/>
    <w:pPr>
      <w:spacing w:after="200" w:line="240" w:lineRule="auto"/>
      <w:jc w:val="center"/>
    </w:pPr>
    <w:rPr>
      <w:sz w:val="28"/>
    </w:rPr>
  </w:style>
  <w:style w:type="paragraph" w:customStyle="1" w:styleId="PDAllongeB">
    <w:name w:val="PD_Allonge_B"/>
    <w:basedOn w:val="PDAllonge"/>
    <w:rsid w:val="00B24849"/>
    <w:pPr>
      <w:jc w:val="both"/>
    </w:pPr>
  </w:style>
  <w:style w:type="paragraph" w:customStyle="1" w:styleId="PDAllongeL">
    <w:name w:val="PD_Allonge_L"/>
    <w:basedOn w:val="PDAllonge"/>
    <w:rsid w:val="00B24849"/>
    <w:pPr>
      <w:jc w:val="left"/>
    </w:pPr>
  </w:style>
  <w:style w:type="paragraph" w:customStyle="1" w:styleId="PDBrief">
    <w:name w:val="PD_Brief"/>
    <w:basedOn w:val="Standard"/>
    <w:rsid w:val="00B24849"/>
    <w:pPr>
      <w:spacing w:before="80" w:after="0" w:line="240" w:lineRule="auto"/>
      <w:jc w:val="both"/>
    </w:pPr>
    <w:rPr>
      <w:rFonts w:eastAsia="Times New Roman"/>
    </w:rPr>
  </w:style>
  <w:style w:type="paragraph" w:customStyle="1" w:styleId="PDDatum">
    <w:name w:val="PD_Datum"/>
    <w:basedOn w:val="PDAntragsformel"/>
    <w:rsid w:val="00B24849"/>
  </w:style>
  <w:style w:type="paragraph" w:customStyle="1" w:styleId="PDEntschliessung">
    <w:name w:val="PD_Entschliessung"/>
    <w:basedOn w:val="Standard"/>
    <w:rsid w:val="00B24849"/>
    <w:pPr>
      <w:spacing w:before="160" w:after="0" w:line="220" w:lineRule="exact"/>
    </w:pPr>
    <w:rPr>
      <w:rFonts w:eastAsia="Times New Roman"/>
      <w:b/>
      <w:lang w:eastAsia="en-US"/>
    </w:rPr>
  </w:style>
  <w:style w:type="paragraph" w:customStyle="1" w:styleId="PDK1">
    <w:name w:val="PD_K1"/>
    <w:next w:val="Standard"/>
    <w:rsid w:val="00B24849"/>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B24849"/>
    <w:pPr>
      <w:pBdr>
        <w:bottom w:val="none" w:sz="0" w:space="0" w:color="auto"/>
      </w:pBdr>
      <w:jc w:val="right"/>
    </w:pPr>
  </w:style>
  <w:style w:type="paragraph" w:customStyle="1" w:styleId="PDK1Ausg">
    <w:name w:val="PD_K1Ausg"/>
    <w:rsid w:val="00B24849"/>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B24849"/>
    <w:pPr>
      <w:pBdr>
        <w:bottom w:val="none" w:sz="0" w:space="0" w:color="auto"/>
      </w:pBdr>
      <w:spacing w:after="227"/>
      <w:jc w:val="left"/>
    </w:pPr>
    <w:rPr>
      <w:spacing w:val="0"/>
      <w:sz w:val="44"/>
    </w:rPr>
  </w:style>
  <w:style w:type="paragraph" w:customStyle="1" w:styleId="PDK3">
    <w:name w:val="PD_K3"/>
    <w:basedOn w:val="PDK2"/>
    <w:rsid w:val="00B24849"/>
    <w:pPr>
      <w:spacing w:after="400"/>
    </w:pPr>
    <w:rPr>
      <w:sz w:val="36"/>
    </w:rPr>
  </w:style>
  <w:style w:type="paragraph" w:customStyle="1" w:styleId="PDK4">
    <w:name w:val="PD_K4"/>
    <w:basedOn w:val="PDK3"/>
    <w:rsid w:val="00B24849"/>
    <w:pPr>
      <w:spacing w:after="120"/>
    </w:pPr>
    <w:rPr>
      <w:sz w:val="26"/>
    </w:rPr>
  </w:style>
  <w:style w:type="paragraph" w:customStyle="1" w:styleId="PDKopfzeile">
    <w:name w:val="PD_Kopfzeile"/>
    <w:basedOn w:val="Standard"/>
    <w:rsid w:val="00B24849"/>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B24849"/>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B24849"/>
    <w:pPr>
      <w:spacing w:before="100"/>
    </w:pPr>
    <w:rPr>
      <w:b w:val="0"/>
      <w:sz w:val="18"/>
    </w:rPr>
  </w:style>
  <w:style w:type="paragraph" w:customStyle="1" w:styleId="PDU3">
    <w:name w:val="PD_U3"/>
    <w:basedOn w:val="PDU2"/>
    <w:rsid w:val="00B24849"/>
    <w:pPr>
      <w:tabs>
        <w:tab w:val="clear" w:pos="2126"/>
        <w:tab w:val="clear" w:pos="6379"/>
        <w:tab w:val="center" w:pos="4536"/>
      </w:tabs>
      <w:jc w:val="center"/>
    </w:pPr>
  </w:style>
  <w:style w:type="paragraph" w:customStyle="1" w:styleId="PDVorlage">
    <w:name w:val="PD_Vorlage"/>
    <w:basedOn w:val="Standard"/>
    <w:rsid w:val="00B24849"/>
    <w:pPr>
      <w:suppressAutoHyphens/>
      <w:spacing w:line="220" w:lineRule="exact"/>
      <w:jc w:val="both"/>
    </w:pPr>
    <w:rPr>
      <w:rFonts w:eastAsia="Times New Roman"/>
      <w:b/>
      <w:lang w:eastAsia="en-US"/>
    </w:rPr>
  </w:style>
  <w:style w:type="paragraph" w:customStyle="1" w:styleId="62KopfzeileQuer">
    <w:name w:val="62_KopfzeileQuer"/>
    <w:basedOn w:val="51Abs"/>
    <w:rsid w:val="00B24849"/>
    <w:pPr>
      <w:tabs>
        <w:tab w:val="center" w:pos="6719"/>
        <w:tab w:val="right" w:pos="13438"/>
      </w:tabs>
      <w:ind w:firstLine="0"/>
    </w:pPr>
  </w:style>
  <w:style w:type="paragraph" w:customStyle="1" w:styleId="63FuzeileQuer">
    <w:name w:val="63_FußzeileQuer"/>
    <w:basedOn w:val="65FNText"/>
    <w:rsid w:val="00B24849"/>
    <w:pPr>
      <w:tabs>
        <w:tab w:val="center" w:pos="6719"/>
        <w:tab w:val="right" w:pos="13438"/>
      </w:tabs>
    </w:pPr>
  </w:style>
  <w:style w:type="paragraph" w:customStyle="1" w:styleId="57Schlussteile1">
    <w:name w:val="57_Schlussteil_e1"/>
    <w:basedOn w:val="00LegStandard"/>
    <w:next w:val="51Abs"/>
    <w:rsid w:val="00B24849"/>
    <w:pPr>
      <w:spacing w:before="40"/>
      <w:ind w:left="454"/>
    </w:pPr>
  </w:style>
  <w:style w:type="paragraph" w:customStyle="1" w:styleId="57Schlussteile4">
    <w:name w:val="57_Schlussteil_e4"/>
    <w:basedOn w:val="00LegStandard"/>
    <w:next w:val="51Abs"/>
    <w:rsid w:val="00B24849"/>
    <w:pPr>
      <w:ind w:left="1247"/>
    </w:pPr>
    <w:rPr>
      <w:snapToGrid/>
    </w:rPr>
  </w:style>
  <w:style w:type="paragraph" w:customStyle="1" w:styleId="57Schlussteile5">
    <w:name w:val="57_Schlussteil_e5"/>
    <w:basedOn w:val="00LegStandard"/>
    <w:next w:val="51Abs"/>
    <w:rsid w:val="00B24849"/>
    <w:pPr>
      <w:ind w:left="1644"/>
    </w:pPr>
    <w:rPr>
      <w:snapToGrid/>
    </w:rPr>
  </w:style>
  <w:style w:type="paragraph" w:customStyle="1" w:styleId="32InhaltEintragEinzug">
    <w:name w:val="32_InhaltEintragEinzug"/>
    <w:basedOn w:val="32InhaltEintrag"/>
    <w:rsid w:val="00B24849"/>
    <w:pPr>
      <w:tabs>
        <w:tab w:val="right" w:pos="1021"/>
        <w:tab w:val="left" w:pos="1191"/>
      </w:tabs>
      <w:ind w:left="1191" w:hanging="1191"/>
    </w:pPr>
  </w:style>
  <w:style w:type="paragraph" w:styleId="Kopfzeile">
    <w:name w:val="header"/>
    <w:basedOn w:val="Standard"/>
    <w:link w:val="KopfzeileZchn"/>
    <w:uiPriority w:val="99"/>
    <w:unhideWhenUsed/>
    <w:locked/>
    <w:rsid w:val="00B77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489"/>
    <w:rPr>
      <w:rFonts w:ascii="Verdana" w:eastAsiaTheme="minorEastAsia" w:hAnsi="Verdana" w:cs="Times New Roman"/>
      <w:snapToGrid w:val="0"/>
      <w:color w:val="000000"/>
      <w:szCs w:val="20"/>
      <w:lang w:val="de-AT" w:eastAsia="de-DE"/>
    </w:rPr>
  </w:style>
  <w:style w:type="paragraph" w:styleId="Fuzeile">
    <w:name w:val="footer"/>
    <w:basedOn w:val="Standard"/>
    <w:link w:val="FuzeileZchn"/>
    <w:uiPriority w:val="99"/>
    <w:unhideWhenUsed/>
    <w:locked/>
    <w:rsid w:val="00B77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489"/>
    <w:rPr>
      <w:rFonts w:ascii="Verdana" w:eastAsiaTheme="minorEastAsia" w:hAnsi="Verdana" w:cs="Times New Roman"/>
      <w:snapToGrid w:val="0"/>
      <w:color w:val="000000"/>
      <w:szCs w:val="20"/>
      <w:lang w:val="de-AT" w:eastAsia="de-DE"/>
    </w:rPr>
  </w:style>
  <w:style w:type="paragraph" w:styleId="Kommentartext">
    <w:name w:val="annotation text"/>
    <w:basedOn w:val="Standard"/>
    <w:link w:val="KommentartextZchn"/>
    <w:uiPriority w:val="99"/>
    <w:semiHidden/>
    <w:unhideWhenUsed/>
    <w:locked/>
    <w:rsid w:val="000238EE"/>
    <w:pPr>
      <w:spacing w:line="240" w:lineRule="auto"/>
    </w:pPr>
    <w:rPr>
      <w:sz w:val="20"/>
    </w:rPr>
  </w:style>
  <w:style w:type="character" w:customStyle="1" w:styleId="KommentartextZchn">
    <w:name w:val="Kommentartext Zchn"/>
    <w:basedOn w:val="Absatz-Standardschriftart"/>
    <w:link w:val="Kommentartext"/>
    <w:uiPriority w:val="99"/>
    <w:semiHidden/>
    <w:rsid w:val="000238EE"/>
    <w:rPr>
      <w:rFonts w:ascii="Verdana" w:eastAsiaTheme="minorEastAsia" w:hAnsi="Verdana" w:cs="Times New Roman"/>
      <w:snapToGrid w:val="0"/>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0238EE"/>
    <w:rPr>
      <w:b/>
      <w:bCs/>
    </w:rPr>
  </w:style>
  <w:style w:type="character" w:customStyle="1" w:styleId="KommentarthemaZchn">
    <w:name w:val="Kommentarthema Zchn"/>
    <w:basedOn w:val="KommentartextZchn"/>
    <w:link w:val="Kommentarthema"/>
    <w:uiPriority w:val="99"/>
    <w:semiHidden/>
    <w:rsid w:val="000238EE"/>
    <w:rPr>
      <w:rFonts w:ascii="Verdana" w:eastAsiaTheme="minorEastAsia" w:hAnsi="Verdana" w:cs="Times New Roman"/>
      <w:b/>
      <w:bCs/>
      <w:snapToGrid w:val="0"/>
      <w:color w:val="000000"/>
      <w:sz w:val="20"/>
      <w:szCs w:val="20"/>
      <w:lang w:val="de-AT" w:eastAsia="de-DE"/>
    </w:rPr>
  </w:style>
  <w:style w:type="paragraph" w:styleId="Sprechblasentext">
    <w:name w:val="Balloon Text"/>
    <w:basedOn w:val="Standard"/>
    <w:link w:val="SprechblasentextZchn"/>
    <w:uiPriority w:val="99"/>
    <w:semiHidden/>
    <w:unhideWhenUsed/>
    <w:locked/>
    <w:rsid w:val="00023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8EE"/>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0238EE"/>
    <w:pPr>
      <w:spacing w:after="0" w:line="240" w:lineRule="auto"/>
    </w:pPr>
    <w:rPr>
      <w:rFonts w:ascii="Verdana" w:eastAsiaTheme="minorEastAsia" w:hAnsi="Verdana" w:cs="Times New Roman"/>
      <w:snapToGrid w:val="0"/>
      <w:color w:val="00000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24849"/>
    <w:pPr>
      <w:spacing w:line="23" w:lineRule="auto"/>
    </w:pPr>
    <w:rPr>
      <w:rFonts w:ascii="Verdana" w:eastAsiaTheme="minorEastAsia" w:hAnsi="Verdana" w:cs="Times New Roman"/>
      <w:snapToGrid w:val="0"/>
      <w:color w:val="000000"/>
      <w:szCs w:val="20"/>
      <w:lang w:val="de-AT" w:eastAsia="de-DE"/>
    </w:rPr>
  </w:style>
  <w:style w:type="paragraph" w:styleId="berschrift1">
    <w:name w:val="heading 1"/>
    <w:basedOn w:val="Standard"/>
    <w:next w:val="Standard"/>
    <w:link w:val="berschrift1Zchn"/>
    <w:uiPriority w:val="9"/>
    <w:qFormat/>
    <w:locked/>
    <w:rsid w:val="009A662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bsatz-Standardschriftart">
    <w:name w:val="Default Paragraph Font"/>
    <w:uiPriority w:val="1"/>
    <w:semiHidden/>
    <w:unhideWhenUsed/>
    <w:rsid w:val="00B2484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24849"/>
  </w:style>
  <w:style w:type="character" w:customStyle="1" w:styleId="berschrift1Zchn">
    <w:name w:val="Überschrift 1 Zchn"/>
    <w:basedOn w:val="Absatz-Standardschriftart"/>
    <w:link w:val="berschrift1"/>
    <w:uiPriority w:val="9"/>
    <w:rsid w:val="009A6625"/>
    <w:rPr>
      <w:rFonts w:asciiTheme="majorHAnsi" w:eastAsiaTheme="majorEastAsia" w:hAnsiTheme="majorHAnsi" w:cstheme="majorBidi"/>
      <w:b/>
      <w:bCs/>
      <w:color w:val="000000" w:themeColor="accent1" w:themeShade="BF"/>
      <w:sz w:val="28"/>
      <w:szCs w:val="28"/>
    </w:rPr>
  </w:style>
  <w:style w:type="paragraph" w:customStyle="1" w:styleId="00LegStandard">
    <w:name w:val="00_LegStandard"/>
    <w:semiHidden/>
    <w:locked/>
    <w:rsid w:val="00B24849"/>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B24849"/>
  </w:style>
  <w:style w:type="paragraph" w:customStyle="1" w:styleId="02BDGesBlatt">
    <w:name w:val="02_BDGesBlatt"/>
    <w:basedOn w:val="00LegStandard"/>
    <w:next w:val="03RepOesterr"/>
    <w:rsid w:val="00B2484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B2484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B24849"/>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B24849"/>
    <w:pPr>
      <w:suppressAutoHyphens/>
      <w:spacing w:before="480"/>
    </w:pPr>
    <w:rPr>
      <w:b/>
      <w:sz w:val="22"/>
    </w:rPr>
  </w:style>
  <w:style w:type="paragraph" w:customStyle="1" w:styleId="05Kurztitel">
    <w:name w:val="05_Kurztitel"/>
    <w:basedOn w:val="11Titel"/>
    <w:rsid w:val="00B2484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B24849"/>
    <w:pPr>
      <w:spacing w:line="200" w:lineRule="exact"/>
      <w:jc w:val="left"/>
    </w:pPr>
  </w:style>
  <w:style w:type="paragraph" w:customStyle="1" w:styleId="10Entwurf">
    <w:name w:val="10_Entwurf"/>
    <w:basedOn w:val="00LegStandard"/>
    <w:next w:val="11Titel"/>
    <w:rsid w:val="00B24849"/>
    <w:pPr>
      <w:spacing w:before="1600" w:after="1280"/>
      <w:jc w:val="center"/>
    </w:pPr>
    <w:rPr>
      <w:spacing w:val="26"/>
    </w:rPr>
  </w:style>
  <w:style w:type="paragraph" w:customStyle="1" w:styleId="12PromKlEinlSatz">
    <w:name w:val="12_PromKl_EinlSatz"/>
    <w:basedOn w:val="00LegStandard"/>
    <w:next w:val="41UeberschrG1"/>
    <w:rsid w:val="00B24849"/>
    <w:pPr>
      <w:keepNext/>
      <w:spacing w:before="160"/>
      <w:ind w:firstLine="397"/>
    </w:pPr>
  </w:style>
  <w:style w:type="paragraph" w:customStyle="1" w:styleId="18AbbildungoderObjekt">
    <w:name w:val="18_Abbildung_oder_Objekt"/>
    <w:basedOn w:val="00LegStandard"/>
    <w:next w:val="51Abs"/>
    <w:rsid w:val="00B24849"/>
    <w:pPr>
      <w:spacing w:before="120" w:after="120" w:line="240" w:lineRule="auto"/>
      <w:jc w:val="left"/>
    </w:pPr>
  </w:style>
  <w:style w:type="paragraph" w:customStyle="1" w:styleId="19Beschriftung">
    <w:name w:val="19_Beschriftung"/>
    <w:basedOn w:val="00LegStandard"/>
    <w:next w:val="51Abs"/>
    <w:rsid w:val="00B24849"/>
    <w:pPr>
      <w:spacing w:after="120"/>
      <w:jc w:val="left"/>
    </w:pPr>
  </w:style>
  <w:style w:type="paragraph" w:customStyle="1" w:styleId="21NovAo1">
    <w:name w:val="21_NovAo1"/>
    <w:basedOn w:val="00LegStandard"/>
    <w:next w:val="23SatznachNovao"/>
    <w:qFormat/>
    <w:rsid w:val="00B24849"/>
    <w:pPr>
      <w:keepNext/>
      <w:spacing w:before="160"/>
      <w:outlineLvl w:val="2"/>
    </w:pPr>
    <w:rPr>
      <w:i/>
    </w:rPr>
  </w:style>
  <w:style w:type="paragraph" w:customStyle="1" w:styleId="22NovAo2">
    <w:name w:val="22_NovAo2"/>
    <w:basedOn w:val="21NovAo1"/>
    <w:qFormat/>
    <w:rsid w:val="00B24849"/>
    <w:pPr>
      <w:keepNext w:val="0"/>
    </w:pPr>
  </w:style>
  <w:style w:type="paragraph" w:customStyle="1" w:styleId="23SatznachNovao">
    <w:name w:val="23_Satz_(nach_Novao)"/>
    <w:basedOn w:val="00LegStandard"/>
    <w:next w:val="21NovAo1"/>
    <w:qFormat/>
    <w:rsid w:val="00B24849"/>
    <w:pPr>
      <w:spacing w:before="80"/>
    </w:pPr>
  </w:style>
  <w:style w:type="paragraph" w:customStyle="1" w:styleId="30InhaltUeberschrift">
    <w:name w:val="30_InhaltUeberschrift"/>
    <w:basedOn w:val="00LegStandard"/>
    <w:next w:val="31InhaltSpalte"/>
    <w:rsid w:val="00B24849"/>
    <w:pPr>
      <w:keepNext/>
      <w:spacing w:before="320" w:after="160"/>
      <w:jc w:val="center"/>
      <w:outlineLvl w:val="0"/>
    </w:pPr>
    <w:rPr>
      <w:b/>
    </w:rPr>
  </w:style>
  <w:style w:type="paragraph" w:customStyle="1" w:styleId="31InhaltSpalte">
    <w:name w:val="31_InhaltSpalte"/>
    <w:basedOn w:val="00LegStandard"/>
    <w:next w:val="32InhaltEintrag"/>
    <w:rsid w:val="00B2484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B24849"/>
    <w:pPr>
      <w:jc w:val="left"/>
    </w:pPr>
  </w:style>
  <w:style w:type="paragraph" w:customStyle="1" w:styleId="41UeberschrG1">
    <w:name w:val="41_UeberschrG1"/>
    <w:basedOn w:val="00LegStandard"/>
    <w:next w:val="43UeberschrG2"/>
    <w:rsid w:val="00B24849"/>
    <w:pPr>
      <w:keepNext/>
      <w:spacing w:before="320"/>
      <w:jc w:val="center"/>
      <w:outlineLvl w:val="0"/>
    </w:pPr>
    <w:rPr>
      <w:b/>
      <w:sz w:val="22"/>
    </w:rPr>
  </w:style>
  <w:style w:type="paragraph" w:customStyle="1" w:styleId="42UeberschrG1-">
    <w:name w:val="42_UeberschrG1-"/>
    <w:basedOn w:val="00LegStandard"/>
    <w:next w:val="43UeberschrG2"/>
    <w:rsid w:val="00B24849"/>
    <w:pPr>
      <w:keepNext/>
      <w:spacing w:before="160"/>
      <w:jc w:val="center"/>
      <w:outlineLvl w:val="0"/>
    </w:pPr>
    <w:rPr>
      <w:b/>
      <w:sz w:val="22"/>
    </w:rPr>
  </w:style>
  <w:style w:type="paragraph" w:customStyle="1" w:styleId="43UeberschrG2">
    <w:name w:val="43_UeberschrG2"/>
    <w:basedOn w:val="00LegStandard"/>
    <w:next w:val="45UeberschrPara"/>
    <w:rsid w:val="00B24849"/>
    <w:pPr>
      <w:keepNext/>
      <w:spacing w:before="80" w:after="80"/>
      <w:jc w:val="center"/>
      <w:outlineLvl w:val="1"/>
    </w:pPr>
    <w:rPr>
      <w:b/>
      <w:sz w:val="22"/>
    </w:rPr>
  </w:style>
  <w:style w:type="paragraph" w:customStyle="1" w:styleId="44UeberschrArt">
    <w:name w:val="44_UeberschrArt+"/>
    <w:basedOn w:val="00LegStandard"/>
    <w:next w:val="51Abs"/>
    <w:rsid w:val="00B24849"/>
    <w:pPr>
      <w:keepNext/>
      <w:spacing w:before="160"/>
      <w:jc w:val="center"/>
      <w:outlineLvl w:val="2"/>
    </w:pPr>
    <w:rPr>
      <w:b/>
    </w:rPr>
  </w:style>
  <w:style w:type="paragraph" w:customStyle="1" w:styleId="45UeberschrPara">
    <w:name w:val="45_UeberschrPara"/>
    <w:basedOn w:val="00LegStandard"/>
    <w:next w:val="51Abs"/>
    <w:qFormat/>
    <w:rsid w:val="00B24849"/>
    <w:pPr>
      <w:keepNext/>
      <w:spacing w:before="80"/>
      <w:jc w:val="center"/>
    </w:pPr>
    <w:rPr>
      <w:b/>
    </w:rPr>
  </w:style>
  <w:style w:type="paragraph" w:customStyle="1" w:styleId="51Abs">
    <w:name w:val="51_Abs"/>
    <w:basedOn w:val="00LegStandard"/>
    <w:qFormat/>
    <w:rsid w:val="00B24849"/>
    <w:pPr>
      <w:spacing w:before="80"/>
      <w:ind w:firstLine="397"/>
    </w:pPr>
  </w:style>
  <w:style w:type="paragraph" w:customStyle="1" w:styleId="52Ziffere1">
    <w:name w:val="52_Ziffer_e1"/>
    <w:basedOn w:val="00LegStandard"/>
    <w:qFormat/>
    <w:rsid w:val="00B24849"/>
    <w:pPr>
      <w:tabs>
        <w:tab w:val="right" w:pos="624"/>
        <w:tab w:val="left" w:pos="680"/>
      </w:tabs>
      <w:spacing w:before="40"/>
      <w:ind w:left="680" w:hanging="680"/>
    </w:pPr>
  </w:style>
  <w:style w:type="paragraph" w:customStyle="1" w:styleId="52Ziffere2">
    <w:name w:val="52_Ziffer_e2"/>
    <w:basedOn w:val="00LegStandard"/>
    <w:rsid w:val="00B24849"/>
    <w:pPr>
      <w:tabs>
        <w:tab w:val="right" w:pos="851"/>
        <w:tab w:val="left" w:pos="907"/>
      </w:tabs>
      <w:spacing w:before="40"/>
      <w:ind w:left="907" w:hanging="907"/>
    </w:pPr>
  </w:style>
  <w:style w:type="paragraph" w:customStyle="1" w:styleId="52Ziffere3">
    <w:name w:val="52_Ziffer_e3"/>
    <w:basedOn w:val="00LegStandard"/>
    <w:rsid w:val="00B24849"/>
    <w:pPr>
      <w:tabs>
        <w:tab w:val="right" w:pos="1191"/>
        <w:tab w:val="left" w:pos="1247"/>
      </w:tabs>
      <w:spacing w:before="40"/>
      <w:ind w:left="1247" w:hanging="1247"/>
    </w:pPr>
  </w:style>
  <w:style w:type="paragraph" w:customStyle="1" w:styleId="52Ziffere4">
    <w:name w:val="52_Ziffer_e4"/>
    <w:basedOn w:val="52Ziffere3"/>
    <w:rsid w:val="00B24849"/>
    <w:pPr>
      <w:tabs>
        <w:tab w:val="clear" w:pos="1191"/>
        <w:tab w:val="clear" w:pos="1247"/>
        <w:tab w:val="right" w:pos="1588"/>
        <w:tab w:val="left" w:pos="1644"/>
      </w:tabs>
      <w:ind w:left="1644" w:hanging="1644"/>
    </w:pPr>
  </w:style>
  <w:style w:type="paragraph" w:customStyle="1" w:styleId="52Ziffere5">
    <w:name w:val="52_Ziffer_e5"/>
    <w:basedOn w:val="52Ziffere4"/>
    <w:rsid w:val="00B24849"/>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B2484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B24849"/>
    <w:pPr>
      <w:tabs>
        <w:tab w:val="clear" w:pos="6663"/>
        <w:tab w:val="clear" w:pos="8505"/>
        <w:tab w:val="right" w:leader="dot" w:pos="4678"/>
        <w:tab w:val="right" w:leader="dot" w:pos="6521"/>
      </w:tabs>
    </w:pPr>
  </w:style>
  <w:style w:type="paragraph" w:customStyle="1" w:styleId="53Literae1">
    <w:name w:val="53_Litera_e1"/>
    <w:basedOn w:val="00LegStandard"/>
    <w:rsid w:val="00B24849"/>
    <w:pPr>
      <w:tabs>
        <w:tab w:val="right" w:pos="624"/>
        <w:tab w:val="left" w:pos="680"/>
      </w:tabs>
      <w:spacing w:before="40"/>
      <w:ind w:left="680" w:hanging="680"/>
    </w:pPr>
  </w:style>
  <w:style w:type="paragraph" w:customStyle="1" w:styleId="53Literae2">
    <w:name w:val="53_Litera_e2"/>
    <w:basedOn w:val="00LegStandard"/>
    <w:qFormat/>
    <w:rsid w:val="00B24849"/>
    <w:pPr>
      <w:tabs>
        <w:tab w:val="right" w:pos="851"/>
        <w:tab w:val="left" w:pos="907"/>
      </w:tabs>
      <w:spacing w:before="40"/>
      <w:ind w:left="907" w:hanging="907"/>
    </w:pPr>
  </w:style>
  <w:style w:type="paragraph" w:customStyle="1" w:styleId="53Literae3">
    <w:name w:val="53_Litera_e3"/>
    <w:basedOn w:val="00LegStandard"/>
    <w:rsid w:val="00B24849"/>
    <w:pPr>
      <w:tabs>
        <w:tab w:val="right" w:pos="1191"/>
        <w:tab w:val="left" w:pos="1247"/>
      </w:tabs>
      <w:spacing w:before="40"/>
      <w:ind w:left="1247" w:hanging="1247"/>
    </w:pPr>
  </w:style>
  <w:style w:type="paragraph" w:customStyle="1" w:styleId="53Literae4">
    <w:name w:val="53_Litera_e4"/>
    <w:basedOn w:val="53Literae3"/>
    <w:rsid w:val="00B24849"/>
    <w:pPr>
      <w:tabs>
        <w:tab w:val="clear" w:pos="1191"/>
        <w:tab w:val="clear" w:pos="1247"/>
        <w:tab w:val="right" w:pos="1588"/>
        <w:tab w:val="left" w:pos="1644"/>
      </w:tabs>
      <w:ind w:left="1644" w:hanging="1644"/>
    </w:pPr>
  </w:style>
  <w:style w:type="paragraph" w:customStyle="1" w:styleId="53Literae5">
    <w:name w:val="53_Litera_e5"/>
    <w:basedOn w:val="53Literae4"/>
    <w:rsid w:val="00B24849"/>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B2484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B24849"/>
    <w:pPr>
      <w:tabs>
        <w:tab w:val="clear" w:pos="6663"/>
        <w:tab w:val="clear" w:pos="8505"/>
        <w:tab w:val="right" w:leader="dot" w:pos="4678"/>
        <w:tab w:val="right" w:leader="dot" w:pos="6521"/>
      </w:tabs>
    </w:pPr>
  </w:style>
  <w:style w:type="paragraph" w:customStyle="1" w:styleId="54Subliterae1">
    <w:name w:val="54_Sublitera_e1"/>
    <w:basedOn w:val="00LegStandard"/>
    <w:rsid w:val="00B24849"/>
    <w:pPr>
      <w:tabs>
        <w:tab w:val="right" w:pos="624"/>
        <w:tab w:val="left" w:pos="680"/>
      </w:tabs>
      <w:spacing w:before="40"/>
      <w:ind w:left="680" w:hanging="680"/>
    </w:pPr>
  </w:style>
  <w:style w:type="paragraph" w:customStyle="1" w:styleId="54Subliterae2">
    <w:name w:val="54_Sublitera_e2"/>
    <w:basedOn w:val="00LegStandard"/>
    <w:rsid w:val="00B24849"/>
    <w:pPr>
      <w:tabs>
        <w:tab w:val="right" w:pos="851"/>
        <w:tab w:val="left" w:pos="907"/>
      </w:tabs>
      <w:spacing w:before="40"/>
      <w:ind w:left="907" w:hanging="907"/>
    </w:pPr>
  </w:style>
  <w:style w:type="paragraph" w:customStyle="1" w:styleId="54Subliterae3">
    <w:name w:val="54_Sublitera_e3"/>
    <w:basedOn w:val="00LegStandard"/>
    <w:rsid w:val="00B24849"/>
    <w:pPr>
      <w:tabs>
        <w:tab w:val="right" w:pos="1191"/>
        <w:tab w:val="left" w:pos="1247"/>
      </w:tabs>
      <w:spacing w:before="40"/>
      <w:ind w:left="1247" w:hanging="1247"/>
    </w:pPr>
  </w:style>
  <w:style w:type="paragraph" w:customStyle="1" w:styleId="54Subliterae4">
    <w:name w:val="54_Sublitera_e4"/>
    <w:basedOn w:val="54Subliterae3"/>
    <w:rsid w:val="00B24849"/>
    <w:pPr>
      <w:tabs>
        <w:tab w:val="clear" w:pos="1191"/>
        <w:tab w:val="clear" w:pos="1247"/>
        <w:tab w:val="right" w:pos="1588"/>
        <w:tab w:val="left" w:pos="1644"/>
      </w:tabs>
      <w:ind w:left="1644" w:hanging="1644"/>
    </w:pPr>
  </w:style>
  <w:style w:type="paragraph" w:customStyle="1" w:styleId="54Subliterae5">
    <w:name w:val="54_Sublitera_e5"/>
    <w:basedOn w:val="54Subliterae4"/>
    <w:rsid w:val="00B24849"/>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B2484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B24849"/>
    <w:pPr>
      <w:tabs>
        <w:tab w:val="right" w:pos="624"/>
        <w:tab w:val="left" w:pos="680"/>
      </w:tabs>
      <w:spacing w:before="40"/>
      <w:ind w:left="680" w:hanging="680"/>
    </w:pPr>
  </w:style>
  <w:style w:type="paragraph" w:customStyle="1" w:styleId="54aStriche2">
    <w:name w:val="54a_Strich_e2"/>
    <w:basedOn w:val="00LegStandard"/>
    <w:rsid w:val="00B24849"/>
    <w:pPr>
      <w:tabs>
        <w:tab w:val="right" w:pos="851"/>
        <w:tab w:val="left" w:pos="907"/>
      </w:tabs>
      <w:spacing w:before="40"/>
      <w:ind w:left="907" w:hanging="907"/>
    </w:pPr>
  </w:style>
  <w:style w:type="paragraph" w:customStyle="1" w:styleId="54aStriche3">
    <w:name w:val="54a_Strich_e3"/>
    <w:basedOn w:val="00LegStandard"/>
    <w:qFormat/>
    <w:rsid w:val="00B24849"/>
    <w:pPr>
      <w:tabs>
        <w:tab w:val="right" w:pos="1191"/>
        <w:tab w:val="left" w:pos="1247"/>
      </w:tabs>
      <w:spacing w:before="40"/>
      <w:ind w:left="1247" w:hanging="1247"/>
    </w:pPr>
  </w:style>
  <w:style w:type="paragraph" w:customStyle="1" w:styleId="54aStriche4">
    <w:name w:val="54a_Strich_e4"/>
    <w:basedOn w:val="00LegStandard"/>
    <w:rsid w:val="00B24849"/>
    <w:pPr>
      <w:tabs>
        <w:tab w:val="right" w:pos="1588"/>
        <w:tab w:val="left" w:pos="1644"/>
      </w:tabs>
      <w:spacing w:before="40"/>
      <w:ind w:left="1644" w:hanging="1644"/>
    </w:pPr>
  </w:style>
  <w:style w:type="paragraph" w:customStyle="1" w:styleId="54aStriche5">
    <w:name w:val="54a_Strich_e5"/>
    <w:basedOn w:val="00LegStandard"/>
    <w:rsid w:val="00B24849"/>
    <w:pPr>
      <w:tabs>
        <w:tab w:val="right" w:pos="1928"/>
        <w:tab w:val="left" w:pos="1985"/>
      </w:tabs>
      <w:spacing w:before="40"/>
      <w:ind w:left="1985" w:hanging="1985"/>
    </w:pPr>
  </w:style>
  <w:style w:type="paragraph" w:customStyle="1" w:styleId="54aStriche6">
    <w:name w:val="54a_Strich_e6"/>
    <w:basedOn w:val="00LegStandard"/>
    <w:rsid w:val="00B24849"/>
    <w:pPr>
      <w:tabs>
        <w:tab w:val="right" w:pos="2268"/>
        <w:tab w:val="left" w:pos="2325"/>
      </w:tabs>
      <w:spacing w:before="40"/>
      <w:ind w:left="2325" w:hanging="2325"/>
    </w:pPr>
  </w:style>
  <w:style w:type="paragraph" w:customStyle="1" w:styleId="54aStriche7">
    <w:name w:val="54a_Strich_e7"/>
    <w:basedOn w:val="00LegStandard"/>
    <w:rsid w:val="00B2484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B2484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B24849"/>
    <w:pPr>
      <w:spacing w:before="40"/>
    </w:pPr>
  </w:style>
  <w:style w:type="paragraph" w:customStyle="1" w:styleId="56SchlussteilZiff">
    <w:name w:val="56_SchlussteilZiff"/>
    <w:basedOn w:val="55SchlussteilAbs"/>
    <w:next w:val="51Abs"/>
    <w:rsid w:val="00B24849"/>
    <w:pPr>
      <w:ind w:left="680"/>
    </w:pPr>
  </w:style>
  <w:style w:type="paragraph" w:customStyle="1" w:styleId="57SchlussteilLit">
    <w:name w:val="57_SchlussteilLit"/>
    <w:basedOn w:val="00LegStandard"/>
    <w:next w:val="51Abs"/>
    <w:rsid w:val="00B24849"/>
    <w:pPr>
      <w:spacing w:before="40"/>
      <w:ind w:left="907"/>
    </w:pPr>
  </w:style>
  <w:style w:type="paragraph" w:customStyle="1" w:styleId="61TabText">
    <w:name w:val="61_TabText"/>
    <w:basedOn w:val="00LegStandard"/>
    <w:rsid w:val="00B24849"/>
    <w:pPr>
      <w:jc w:val="left"/>
    </w:pPr>
  </w:style>
  <w:style w:type="paragraph" w:customStyle="1" w:styleId="61aTabTextRechtsb">
    <w:name w:val="61a_TabTextRechtsb"/>
    <w:basedOn w:val="61TabText"/>
    <w:rsid w:val="00B24849"/>
    <w:pPr>
      <w:jc w:val="right"/>
    </w:pPr>
  </w:style>
  <w:style w:type="paragraph" w:customStyle="1" w:styleId="61bTabTextZentriert">
    <w:name w:val="61b_TabTextZentriert"/>
    <w:basedOn w:val="61TabText"/>
    <w:rsid w:val="00B24849"/>
    <w:pPr>
      <w:jc w:val="center"/>
    </w:pPr>
  </w:style>
  <w:style w:type="paragraph" w:customStyle="1" w:styleId="61cTabTextBlock">
    <w:name w:val="61c_TabTextBlock"/>
    <w:basedOn w:val="61TabText"/>
    <w:rsid w:val="00B24849"/>
    <w:pPr>
      <w:jc w:val="both"/>
    </w:pPr>
  </w:style>
  <w:style w:type="paragraph" w:customStyle="1" w:styleId="62Kopfzeile">
    <w:name w:val="62_Kopfzeile"/>
    <w:basedOn w:val="51Abs"/>
    <w:rsid w:val="00B24849"/>
    <w:pPr>
      <w:tabs>
        <w:tab w:val="center" w:pos="4253"/>
        <w:tab w:val="right" w:pos="8505"/>
      </w:tabs>
      <w:ind w:firstLine="0"/>
    </w:pPr>
  </w:style>
  <w:style w:type="paragraph" w:customStyle="1" w:styleId="65FNText">
    <w:name w:val="65_FN_Text"/>
    <w:basedOn w:val="00LegStandard"/>
    <w:rsid w:val="00B24849"/>
    <w:rPr>
      <w:sz w:val="18"/>
    </w:rPr>
  </w:style>
  <w:style w:type="paragraph" w:customStyle="1" w:styleId="63Fuzeile">
    <w:name w:val="63_Fußzeile"/>
    <w:basedOn w:val="65FNText"/>
    <w:rsid w:val="00B24849"/>
    <w:pPr>
      <w:tabs>
        <w:tab w:val="center" w:pos="4253"/>
        <w:tab w:val="right" w:pos="8505"/>
      </w:tabs>
    </w:pPr>
  </w:style>
  <w:style w:type="character" w:customStyle="1" w:styleId="66FNZeichen">
    <w:name w:val="66_FN_Zeichen"/>
    <w:rsid w:val="00B24849"/>
    <w:rPr>
      <w:sz w:val="20"/>
      <w:szCs w:val="20"/>
      <w:vertAlign w:val="superscript"/>
    </w:rPr>
  </w:style>
  <w:style w:type="paragraph" w:customStyle="1" w:styleId="68UnterschrL">
    <w:name w:val="68_UnterschrL"/>
    <w:basedOn w:val="00LegStandard"/>
    <w:rsid w:val="00B24849"/>
    <w:pPr>
      <w:spacing w:before="160"/>
      <w:jc w:val="left"/>
    </w:pPr>
    <w:rPr>
      <w:b/>
    </w:rPr>
  </w:style>
  <w:style w:type="paragraph" w:customStyle="1" w:styleId="69UnterschrM">
    <w:name w:val="69_UnterschrM"/>
    <w:basedOn w:val="68UnterschrL"/>
    <w:rsid w:val="00B24849"/>
    <w:pPr>
      <w:jc w:val="center"/>
    </w:pPr>
  </w:style>
  <w:style w:type="paragraph" w:customStyle="1" w:styleId="71Anlagenbez">
    <w:name w:val="71_Anlagenbez"/>
    <w:basedOn w:val="00LegStandard"/>
    <w:rsid w:val="00B24849"/>
    <w:pPr>
      <w:spacing w:before="160"/>
      <w:jc w:val="right"/>
      <w:outlineLvl w:val="0"/>
    </w:pPr>
    <w:rPr>
      <w:b/>
      <w:sz w:val="22"/>
    </w:rPr>
  </w:style>
  <w:style w:type="paragraph" w:customStyle="1" w:styleId="81ErlUeberschrZ">
    <w:name w:val="81_ErlUeberschrZ"/>
    <w:basedOn w:val="00LegStandard"/>
    <w:next w:val="83ErlText"/>
    <w:rsid w:val="00B24849"/>
    <w:pPr>
      <w:keepNext/>
      <w:spacing w:before="320"/>
      <w:jc w:val="center"/>
      <w:outlineLvl w:val="0"/>
    </w:pPr>
    <w:rPr>
      <w:b/>
      <w:sz w:val="22"/>
    </w:rPr>
  </w:style>
  <w:style w:type="paragraph" w:customStyle="1" w:styleId="82ErlUeberschrL">
    <w:name w:val="82_ErlUeberschrL"/>
    <w:basedOn w:val="00LegStandard"/>
    <w:next w:val="83ErlText"/>
    <w:rsid w:val="00B24849"/>
    <w:pPr>
      <w:keepNext/>
      <w:spacing w:before="80"/>
      <w:outlineLvl w:val="1"/>
    </w:pPr>
    <w:rPr>
      <w:b/>
    </w:rPr>
  </w:style>
  <w:style w:type="paragraph" w:customStyle="1" w:styleId="83ErlText">
    <w:name w:val="83_ErlText"/>
    <w:basedOn w:val="00LegStandard"/>
    <w:rsid w:val="00B24849"/>
    <w:pPr>
      <w:spacing w:before="80"/>
    </w:pPr>
  </w:style>
  <w:style w:type="paragraph" w:customStyle="1" w:styleId="85ErlAufzaehlg">
    <w:name w:val="85_ErlAufzaehlg"/>
    <w:basedOn w:val="83ErlText"/>
    <w:rsid w:val="00B24849"/>
    <w:pPr>
      <w:tabs>
        <w:tab w:val="left" w:pos="397"/>
      </w:tabs>
      <w:ind w:left="397" w:hanging="397"/>
    </w:pPr>
  </w:style>
  <w:style w:type="paragraph" w:customStyle="1" w:styleId="89TGUEUeberschrSpalte">
    <w:name w:val="89_TGUE_UeberschrSpalte"/>
    <w:basedOn w:val="00LegStandard"/>
    <w:rsid w:val="00B24849"/>
    <w:pPr>
      <w:keepNext/>
      <w:spacing w:before="80"/>
      <w:jc w:val="center"/>
    </w:pPr>
    <w:rPr>
      <w:b/>
    </w:rPr>
  </w:style>
  <w:style w:type="character" w:customStyle="1" w:styleId="990Fehler">
    <w:name w:val="990_Fehler"/>
    <w:basedOn w:val="Absatz-Standardschriftart"/>
    <w:semiHidden/>
    <w:locked/>
    <w:rsid w:val="00B24849"/>
    <w:rPr>
      <w:color w:val="FF0000"/>
    </w:rPr>
  </w:style>
  <w:style w:type="character" w:customStyle="1" w:styleId="991GldSymbol">
    <w:name w:val="991_GldSymbol"/>
    <w:rsid w:val="00B24849"/>
    <w:rPr>
      <w:b/>
      <w:color w:val="000000"/>
    </w:rPr>
  </w:style>
  <w:style w:type="character" w:customStyle="1" w:styleId="992Normal">
    <w:name w:val="992_Normal"/>
    <w:rsid w:val="00B24849"/>
    <w:rPr>
      <w:dstrike w:val="0"/>
      <w:vertAlign w:val="baseline"/>
    </w:rPr>
  </w:style>
  <w:style w:type="character" w:customStyle="1" w:styleId="992bNormalundFett">
    <w:name w:val="992b_Normal_und_Fett"/>
    <w:basedOn w:val="992Normal"/>
    <w:rsid w:val="00B24849"/>
    <w:rPr>
      <w:b/>
      <w:dstrike w:val="0"/>
      <w:vertAlign w:val="baseline"/>
    </w:rPr>
  </w:style>
  <w:style w:type="character" w:customStyle="1" w:styleId="993Fett">
    <w:name w:val="993_Fett"/>
    <w:rsid w:val="00B24849"/>
    <w:rPr>
      <w:b/>
    </w:rPr>
  </w:style>
  <w:style w:type="character" w:customStyle="1" w:styleId="994Kursiv">
    <w:name w:val="994_Kursiv"/>
    <w:rsid w:val="00B24849"/>
    <w:rPr>
      <w:i/>
    </w:rPr>
  </w:style>
  <w:style w:type="character" w:customStyle="1" w:styleId="995Unterstrichen">
    <w:name w:val="995_Unterstrichen"/>
    <w:rsid w:val="00B24849"/>
    <w:rPr>
      <w:u w:val="single"/>
    </w:rPr>
  </w:style>
  <w:style w:type="character" w:customStyle="1" w:styleId="996Gesperrt">
    <w:name w:val="996_Gesperrt"/>
    <w:rsid w:val="00B24849"/>
    <w:rPr>
      <w:spacing w:val="26"/>
    </w:rPr>
  </w:style>
  <w:style w:type="character" w:customStyle="1" w:styleId="997Hoch">
    <w:name w:val="997_Hoch"/>
    <w:rsid w:val="00B24849"/>
    <w:rPr>
      <w:vertAlign w:val="superscript"/>
    </w:rPr>
  </w:style>
  <w:style w:type="character" w:customStyle="1" w:styleId="998Tief">
    <w:name w:val="998_Tief"/>
    <w:rsid w:val="00B24849"/>
    <w:rPr>
      <w:vertAlign w:val="subscript"/>
    </w:rPr>
  </w:style>
  <w:style w:type="character" w:customStyle="1" w:styleId="999FettundKursiv">
    <w:name w:val="999_Fett_und_Kursiv"/>
    <w:basedOn w:val="Absatz-Standardschriftart"/>
    <w:rsid w:val="00B24849"/>
    <w:rPr>
      <w:b/>
      <w:i/>
    </w:rPr>
  </w:style>
  <w:style w:type="character" w:styleId="Endnotenzeichen">
    <w:name w:val="endnote reference"/>
    <w:basedOn w:val="Absatz-Standardschriftart"/>
    <w:rsid w:val="00B24849"/>
    <w:rPr>
      <w:sz w:val="20"/>
      <w:vertAlign w:val="baseline"/>
    </w:rPr>
  </w:style>
  <w:style w:type="character" w:styleId="Funotenzeichen">
    <w:name w:val="footnote reference"/>
    <w:basedOn w:val="Absatz-Standardschriftart"/>
    <w:rsid w:val="00B24849"/>
    <w:rPr>
      <w:sz w:val="20"/>
      <w:vertAlign w:val="baseline"/>
    </w:rPr>
  </w:style>
  <w:style w:type="character" w:styleId="Kommentarzeichen">
    <w:name w:val="annotation reference"/>
    <w:basedOn w:val="Absatz-Standardschriftart"/>
    <w:semiHidden/>
    <w:locked/>
    <w:rsid w:val="00B24849"/>
    <w:rPr>
      <w:color w:val="FF0000"/>
      <w:sz w:val="16"/>
      <w:szCs w:val="16"/>
    </w:rPr>
  </w:style>
  <w:style w:type="paragraph" w:customStyle="1" w:styleId="PDAntragsformel">
    <w:name w:val="PD_Antragsformel"/>
    <w:basedOn w:val="Standard"/>
    <w:rsid w:val="00B24849"/>
    <w:pPr>
      <w:spacing w:before="280" w:after="0" w:line="220" w:lineRule="exact"/>
      <w:jc w:val="both"/>
    </w:pPr>
    <w:rPr>
      <w:rFonts w:eastAsia="Times New Roman"/>
      <w:lang w:eastAsia="en-US"/>
    </w:rPr>
  </w:style>
  <w:style w:type="paragraph" w:customStyle="1" w:styleId="PDAllonge">
    <w:name w:val="PD_Allonge"/>
    <w:basedOn w:val="PDAntragsformel"/>
    <w:rsid w:val="00B24849"/>
    <w:pPr>
      <w:spacing w:after="200" w:line="240" w:lineRule="auto"/>
      <w:jc w:val="center"/>
    </w:pPr>
    <w:rPr>
      <w:sz w:val="28"/>
    </w:rPr>
  </w:style>
  <w:style w:type="paragraph" w:customStyle="1" w:styleId="PDAllongeB">
    <w:name w:val="PD_Allonge_B"/>
    <w:basedOn w:val="PDAllonge"/>
    <w:rsid w:val="00B24849"/>
    <w:pPr>
      <w:jc w:val="both"/>
    </w:pPr>
  </w:style>
  <w:style w:type="paragraph" w:customStyle="1" w:styleId="PDAllongeL">
    <w:name w:val="PD_Allonge_L"/>
    <w:basedOn w:val="PDAllonge"/>
    <w:rsid w:val="00B24849"/>
    <w:pPr>
      <w:jc w:val="left"/>
    </w:pPr>
  </w:style>
  <w:style w:type="paragraph" w:customStyle="1" w:styleId="PDBrief">
    <w:name w:val="PD_Brief"/>
    <w:basedOn w:val="Standard"/>
    <w:rsid w:val="00B24849"/>
    <w:pPr>
      <w:spacing w:before="80" w:after="0" w:line="240" w:lineRule="auto"/>
      <w:jc w:val="both"/>
    </w:pPr>
    <w:rPr>
      <w:rFonts w:eastAsia="Times New Roman"/>
    </w:rPr>
  </w:style>
  <w:style w:type="paragraph" w:customStyle="1" w:styleId="PDDatum">
    <w:name w:val="PD_Datum"/>
    <w:basedOn w:val="PDAntragsformel"/>
    <w:rsid w:val="00B24849"/>
  </w:style>
  <w:style w:type="paragraph" w:customStyle="1" w:styleId="PDEntschliessung">
    <w:name w:val="PD_Entschliessung"/>
    <w:basedOn w:val="Standard"/>
    <w:rsid w:val="00B24849"/>
    <w:pPr>
      <w:spacing w:before="160" w:after="0" w:line="220" w:lineRule="exact"/>
    </w:pPr>
    <w:rPr>
      <w:rFonts w:eastAsia="Times New Roman"/>
      <w:b/>
      <w:lang w:eastAsia="en-US"/>
    </w:rPr>
  </w:style>
  <w:style w:type="paragraph" w:customStyle="1" w:styleId="PDK1">
    <w:name w:val="PD_K1"/>
    <w:next w:val="Standard"/>
    <w:rsid w:val="00B24849"/>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B24849"/>
    <w:pPr>
      <w:pBdr>
        <w:bottom w:val="none" w:sz="0" w:space="0" w:color="auto"/>
      </w:pBdr>
      <w:jc w:val="right"/>
    </w:pPr>
  </w:style>
  <w:style w:type="paragraph" w:customStyle="1" w:styleId="PDK1Ausg">
    <w:name w:val="PD_K1Ausg"/>
    <w:rsid w:val="00B24849"/>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B24849"/>
    <w:pPr>
      <w:pBdr>
        <w:bottom w:val="none" w:sz="0" w:space="0" w:color="auto"/>
      </w:pBdr>
      <w:spacing w:after="227"/>
      <w:jc w:val="left"/>
    </w:pPr>
    <w:rPr>
      <w:spacing w:val="0"/>
      <w:sz w:val="44"/>
    </w:rPr>
  </w:style>
  <w:style w:type="paragraph" w:customStyle="1" w:styleId="PDK3">
    <w:name w:val="PD_K3"/>
    <w:basedOn w:val="PDK2"/>
    <w:rsid w:val="00B24849"/>
    <w:pPr>
      <w:spacing w:after="400"/>
    </w:pPr>
    <w:rPr>
      <w:sz w:val="36"/>
    </w:rPr>
  </w:style>
  <w:style w:type="paragraph" w:customStyle="1" w:styleId="PDK4">
    <w:name w:val="PD_K4"/>
    <w:basedOn w:val="PDK3"/>
    <w:rsid w:val="00B24849"/>
    <w:pPr>
      <w:spacing w:after="120"/>
    </w:pPr>
    <w:rPr>
      <w:sz w:val="26"/>
    </w:rPr>
  </w:style>
  <w:style w:type="paragraph" w:customStyle="1" w:styleId="PDKopfzeile">
    <w:name w:val="PD_Kopfzeile"/>
    <w:basedOn w:val="Standard"/>
    <w:rsid w:val="00B24849"/>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B24849"/>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B24849"/>
    <w:pPr>
      <w:spacing w:before="100"/>
    </w:pPr>
    <w:rPr>
      <w:b w:val="0"/>
      <w:sz w:val="18"/>
    </w:rPr>
  </w:style>
  <w:style w:type="paragraph" w:customStyle="1" w:styleId="PDU3">
    <w:name w:val="PD_U3"/>
    <w:basedOn w:val="PDU2"/>
    <w:rsid w:val="00B24849"/>
    <w:pPr>
      <w:tabs>
        <w:tab w:val="clear" w:pos="2126"/>
        <w:tab w:val="clear" w:pos="6379"/>
        <w:tab w:val="center" w:pos="4536"/>
      </w:tabs>
      <w:jc w:val="center"/>
    </w:pPr>
  </w:style>
  <w:style w:type="paragraph" w:customStyle="1" w:styleId="PDVorlage">
    <w:name w:val="PD_Vorlage"/>
    <w:basedOn w:val="Standard"/>
    <w:rsid w:val="00B24849"/>
    <w:pPr>
      <w:suppressAutoHyphens/>
      <w:spacing w:line="220" w:lineRule="exact"/>
      <w:jc w:val="both"/>
    </w:pPr>
    <w:rPr>
      <w:rFonts w:eastAsia="Times New Roman"/>
      <w:b/>
      <w:lang w:eastAsia="en-US"/>
    </w:rPr>
  </w:style>
  <w:style w:type="paragraph" w:customStyle="1" w:styleId="62KopfzeileQuer">
    <w:name w:val="62_KopfzeileQuer"/>
    <w:basedOn w:val="51Abs"/>
    <w:rsid w:val="00B24849"/>
    <w:pPr>
      <w:tabs>
        <w:tab w:val="center" w:pos="6719"/>
        <w:tab w:val="right" w:pos="13438"/>
      </w:tabs>
      <w:ind w:firstLine="0"/>
    </w:pPr>
  </w:style>
  <w:style w:type="paragraph" w:customStyle="1" w:styleId="63FuzeileQuer">
    <w:name w:val="63_FußzeileQuer"/>
    <w:basedOn w:val="65FNText"/>
    <w:rsid w:val="00B24849"/>
    <w:pPr>
      <w:tabs>
        <w:tab w:val="center" w:pos="6719"/>
        <w:tab w:val="right" w:pos="13438"/>
      </w:tabs>
    </w:pPr>
  </w:style>
  <w:style w:type="paragraph" w:customStyle="1" w:styleId="57Schlussteile1">
    <w:name w:val="57_Schlussteil_e1"/>
    <w:basedOn w:val="00LegStandard"/>
    <w:next w:val="51Abs"/>
    <w:rsid w:val="00B24849"/>
    <w:pPr>
      <w:spacing w:before="40"/>
      <w:ind w:left="454"/>
    </w:pPr>
  </w:style>
  <w:style w:type="paragraph" w:customStyle="1" w:styleId="57Schlussteile4">
    <w:name w:val="57_Schlussteil_e4"/>
    <w:basedOn w:val="00LegStandard"/>
    <w:next w:val="51Abs"/>
    <w:rsid w:val="00B24849"/>
    <w:pPr>
      <w:ind w:left="1247"/>
    </w:pPr>
    <w:rPr>
      <w:snapToGrid/>
    </w:rPr>
  </w:style>
  <w:style w:type="paragraph" w:customStyle="1" w:styleId="57Schlussteile5">
    <w:name w:val="57_Schlussteil_e5"/>
    <w:basedOn w:val="00LegStandard"/>
    <w:next w:val="51Abs"/>
    <w:rsid w:val="00B24849"/>
    <w:pPr>
      <w:ind w:left="1644"/>
    </w:pPr>
    <w:rPr>
      <w:snapToGrid/>
    </w:rPr>
  </w:style>
  <w:style w:type="paragraph" w:customStyle="1" w:styleId="32InhaltEintragEinzug">
    <w:name w:val="32_InhaltEintragEinzug"/>
    <w:basedOn w:val="32InhaltEintrag"/>
    <w:rsid w:val="00B24849"/>
    <w:pPr>
      <w:tabs>
        <w:tab w:val="right" w:pos="1021"/>
        <w:tab w:val="left" w:pos="1191"/>
      </w:tabs>
      <w:ind w:left="1191" w:hanging="1191"/>
    </w:pPr>
  </w:style>
  <w:style w:type="paragraph" w:styleId="Kopfzeile">
    <w:name w:val="header"/>
    <w:basedOn w:val="Standard"/>
    <w:link w:val="KopfzeileZchn"/>
    <w:uiPriority w:val="99"/>
    <w:unhideWhenUsed/>
    <w:locked/>
    <w:rsid w:val="00B77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489"/>
    <w:rPr>
      <w:rFonts w:ascii="Verdana" w:eastAsiaTheme="minorEastAsia" w:hAnsi="Verdana" w:cs="Times New Roman"/>
      <w:snapToGrid w:val="0"/>
      <w:color w:val="000000"/>
      <w:szCs w:val="20"/>
      <w:lang w:val="de-AT" w:eastAsia="de-DE"/>
    </w:rPr>
  </w:style>
  <w:style w:type="paragraph" w:styleId="Fuzeile">
    <w:name w:val="footer"/>
    <w:basedOn w:val="Standard"/>
    <w:link w:val="FuzeileZchn"/>
    <w:uiPriority w:val="99"/>
    <w:unhideWhenUsed/>
    <w:locked/>
    <w:rsid w:val="00B77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489"/>
    <w:rPr>
      <w:rFonts w:ascii="Verdana" w:eastAsiaTheme="minorEastAsia" w:hAnsi="Verdana" w:cs="Times New Roman"/>
      <w:snapToGrid w:val="0"/>
      <w:color w:val="000000"/>
      <w:szCs w:val="20"/>
      <w:lang w:val="de-AT" w:eastAsia="de-DE"/>
    </w:rPr>
  </w:style>
  <w:style w:type="paragraph" w:styleId="Kommentartext">
    <w:name w:val="annotation text"/>
    <w:basedOn w:val="Standard"/>
    <w:link w:val="KommentartextZchn"/>
    <w:uiPriority w:val="99"/>
    <w:semiHidden/>
    <w:unhideWhenUsed/>
    <w:locked/>
    <w:rsid w:val="000238EE"/>
    <w:pPr>
      <w:spacing w:line="240" w:lineRule="auto"/>
    </w:pPr>
    <w:rPr>
      <w:sz w:val="20"/>
    </w:rPr>
  </w:style>
  <w:style w:type="character" w:customStyle="1" w:styleId="KommentartextZchn">
    <w:name w:val="Kommentartext Zchn"/>
    <w:basedOn w:val="Absatz-Standardschriftart"/>
    <w:link w:val="Kommentartext"/>
    <w:uiPriority w:val="99"/>
    <w:semiHidden/>
    <w:rsid w:val="000238EE"/>
    <w:rPr>
      <w:rFonts w:ascii="Verdana" w:eastAsiaTheme="minorEastAsia" w:hAnsi="Verdana" w:cs="Times New Roman"/>
      <w:snapToGrid w:val="0"/>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0238EE"/>
    <w:rPr>
      <w:b/>
      <w:bCs/>
    </w:rPr>
  </w:style>
  <w:style w:type="character" w:customStyle="1" w:styleId="KommentarthemaZchn">
    <w:name w:val="Kommentarthema Zchn"/>
    <w:basedOn w:val="KommentartextZchn"/>
    <w:link w:val="Kommentarthema"/>
    <w:uiPriority w:val="99"/>
    <w:semiHidden/>
    <w:rsid w:val="000238EE"/>
    <w:rPr>
      <w:rFonts w:ascii="Verdana" w:eastAsiaTheme="minorEastAsia" w:hAnsi="Verdana" w:cs="Times New Roman"/>
      <w:b/>
      <w:bCs/>
      <w:snapToGrid w:val="0"/>
      <w:color w:val="000000"/>
      <w:sz w:val="20"/>
      <w:szCs w:val="20"/>
      <w:lang w:val="de-AT" w:eastAsia="de-DE"/>
    </w:rPr>
  </w:style>
  <w:style w:type="paragraph" w:styleId="Sprechblasentext">
    <w:name w:val="Balloon Text"/>
    <w:basedOn w:val="Standard"/>
    <w:link w:val="SprechblasentextZchn"/>
    <w:uiPriority w:val="99"/>
    <w:semiHidden/>
    <w:unhideWhenUsed/>
    <w:locked/>
    <w:rsid w:val="00023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8EE"/>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0238EE"/>
    <w:pPr>
      <w:spacing w:after="0" w:line="240" w:lineRule="auto"/>
    </w:pPr>
    <w:rPr>
      <w:rFonts w:ascii="Verdana" w:eastAsiaTheme="minorEastAsia" w:hAnsi="Verdana" w:cs="Times New Roman"/>
      <w:snapToGrid w:val="0"/>
      <w:color w:val="00000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BWAVIEVS37\Home_T-Z$\WEBERLEN\Daten\Microsoft%20Office%20Vorlagen\legistik.dotx"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1B37-6716-4D9B-A398-2CABF846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6</Pages>
  <Words>2607</Words>
  <Characters>16425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BMWFW</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weberlen1</dc:creator>
  <cp:lastModifiedBy>weberlen1</cp:lastModifiedBy>
  <cp:revision>10</cp:revision>
  <dcterms:created xsi:type="dcterms:W3CDTF">2015-10-12T08:45:00Z</dcterms:created>
  <dcterms:modified xsi:type="dcterms:W3CDTF">2015-11-13T07:08:00Z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9</vt:r8>
  </property>
  <property fmtid="{D5CDD505-2E9C-101B-9397-08002B2CF9AE}" pid="7" name="DocOption_GridDistanceVertical">
    <vt:r8>9</vt:r8>
  </property>
  <property fmtid="{D5CDD505-2E9C-101B-9397-08002B2CF9AE}" pid="8" name="DocOption_GridOriginFromMargin">
    <vt:bool>true</vt:bool>
  </property>
  <property fmtid="{D5CDD505-2E9C-101B-9397-08002B2CF9AE}" pid="9" name="DocOption_GridOriginHorizontal">
    <vt:r8>85.0500030517578</vt:r8>
  </property>
  <property fmtid="{D5CDD505-2E9C-101B-9397-08002B2CF9AE}" pid="10" name="DocOption_GridOriginVertical">
    <vt:r8>85.0500030517578</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LegistikVersion">
    <vt:lpwstr>1.3.8.1 (25.06.2015)</vt:lpwstr>
  </property>
  <property fmtid="{D5CDD505-2E9C-101B-9397-08002B2CF9AE}" pid="89" name="_NewReviewCycle">
    <vt:lpwstr/>
  </property>
</Properties>
</file>